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35409" w14:textId="4716941D" w:rsidR="002B3A34" w:rsidRPr="00062331" w:rsidRDefault="002B3A34" w:rsidP="002D246F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SURVEI</w:t>
      </w:r>
      <w:r w:rsidR="00062331">
        <w:rPr>
          <w:rFonts w:ascii="Times New Roman" w:hAnsi="Times New Roman" w:cs="Times New Roman"/>
          <w:sz w:val="32"/>
          <w:szCs w:val="32"/>
          <w:lang w:val="en-US"/>
        </w:rPr>
        <w:t xml:space="preserve"> KESIAPAN PENERAPAN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FATWA DSN NO. 96 </w:t>
      </w:r>
      <w:r w:rsidR="00A419CD">
        <w:rPr>
          <w:rFonts w:ascii="Times New Roman" w:hAnsi="Times New Roman" w:cs="Times New Roman"/>
          <w:sz w:val="32"/>
          <w:szCs w:val="32"/>
          <w:lang w:val="en-US"/>
        </w:rPr>
        <w:t xml:space="preserve">TRANSAKSI </w:t>
      </w:r>
      <w:r w:rsidR="00FB5694">
        <w:rPr>
          <w:rFonts w:ascii="Times New Roman" w:hAnsi="Times New Roman" w:cs="Times New Roman"/>
          <w:sz w:val="32"/>
          <w:szCs w:val="32"/>
          <w:lang w:val="en-US"/>
        </w:rPr>
        <w:t>HEDGING/</w:t>
      </w:r>
      <w:r w:rsidR="00A419CD">
        <w:rPr>
          <w:rFonts w:ascii="Times New Roman" w:hAnsi="Times New Roman" w:cs="Times New Roman"/>
          <w:sz w:val="32"/>
          <w:szCs w:val="32"/>
          <w:lang w:val="en-US"/>
        </w:rPr>
        <w:t>LINDUNG NILAI SYARIAH ATAS NILAI TUKAR</w:t>
      </w:r>
      <w:r w:rsidR="00DC237C">
        <w:rPr>
          <w:rFonts w:ascii="Times New Roman" w:hAnsi="Times New Roman" w:cs="Times New Roman"/>
          <w:sz w:val="32"/>
          <w:szCs w:val="32"/>
          <w:lang w:val="en-US"/>
        </w:rPr>
        <w:t xml:space="preserve"> DENGAN ‘</w:t>
      </w:r>
      <w:r w:rsidR="00DC237C" w:rsidRPr="00DC237C">
        <w:rPr>
          <w:rFonts w:ascii="Times New Roman" w:hAnsi="Times New Roman" w:cs="Times New Roman"/>
          <w:i/>
          <w:sz w:val="32"/>
          <w:szCs w:val="32"/>
          <w:lang w:val="en-US"/>
        </w:rPr>
        <w:t>AQD AL-TAHAWWUTH BI AL-</w:t>
      </w:r>
      <w:r w:rsidR="00A419CD" w:rsidRPr="00DC237C">
        <w:rPr>
          <w:rFonts w:ascii="Times New Roman" w:hAnsi="Times New Roman" w:cs="Times New Roman"/>
          <w:i/>
          <w:sz w:val="32"/>
          <w:szCs w:val="32"/>
          <w:lang w:val="en-US"/>
        </w:rPr>
        <w:t>SIL’AH</w:t>
      </w:r>
    </w:p>
    <w:p w14:paraId="2E2E8883" w14:textId="77777777" w:rsidR="00062331" w:rsidRDefault="00062331" w:rsidP="00062331">
      <w:pPr>
        <w:pStyle w:val="ListParagraph"/>
        <w:spacing w:line="360" w:lineRule="auto"/>
        <w:ind w:left="851"/>
        <w:jc w:val="both"/>
        <w:rPr>
          <w:rFonts w:ascii="Times New Roman" w:hAnsi="Times New Roman" w:cs="Times New Roman"/>
          <w:lang w:val="en-US"/>
        </w:rPr>
      </w:pPr>
    </w:p>
    <w:p w14:paraId="3A1BD1DC" w14:textId="77777777" w:rsidR="002B3A34" w:rsidRDefault="002B3A34" w:rsidP="002D246F">
      <w:pPr>
        <w:pStyle w:val="ListParagraph"/>
        <w:numPr>
          <w:ilvl w:val="0"/>
          <w:numId w:val="17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INFORMASI PENELITI</w:t>
      </w:r>
    </w:p>
    <w:p w14:paraId="584EB0AC" w14:textId="77777777" w:rsidR="002B3A34" w:rsidRPr="00A77FA8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</w:p>
    <w:p w14:paraId="5DDCA8D3" w14:textId="77777777" w:rsidR="002B3A34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Nama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77FA8">
        <w:rPr>
          <w:rFonts w:ascii="Times New Roman" w:hAnsi="Times New Roman" w:cs="Times New Roman"/>
          <w:lang w:val="en-US"/>
        </w:rPr>
        <w:t>: Yunisa Fitriana</w:t>
      </w:r>
    </w:p>
    <w:p w14:paraId="2FC60A10" w14:textId="35FBC6B4" w:rsidR="002D246F" w:rsidRPr="002D246F" w:rsidRDefault="002D246F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No. HP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r w:rsidRPr="00A77FA8">
        <w:rPr>
          <w:rFonts w:ascii="Times New Roman" w:hAnsi="Times New Roman" w:cs="Times New Roman"/>
          <w:lang w:val="en-US"/>
        </w:rPr>
        <w:t>081255568375</w:t>
      </w:r>
    </w:p>
    <w:p w14:paraId="34CD9F49" w14:textId="5EA20FF5" w:rsidR="002D246F" w:rsidRPr="00A77FA8" w:rsidRDefault="002D246F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hyperlink r:id="rId7" w:history="1">
        <w:r w:rsidRPr="00A77FA8">
          <w:rPr>
            <w:rStyle w:val="Hyperlink"/>
            <w:rFonts w:ascii="Times New Roman" w:hAnsi="Times New Roman" w:cs="Times New Roman"/>
            <w:lang w:val="en-US"/>
          </w:rPr>
          <w:t>fitrianayunisa@gmail.com</w:t>
        </w:r>
      </w:hyperlink>
    </w:p>
    <w:p w14:paraId="75458788" w14:textId="5EA20FF5" w:rsidR="002B3A34" w:rsidRPr="00A77FA8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NIM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77FA8">
        <w:rPr>
          <w:rFonts w:ascii="Times New Roman" w:hAnsi="Times New Roman" w:cs="Times New Roman"/>
          <w:lang w:val="en-US"/>
        </w:rPr>
        <w:t>: 1506.0014</w:t>
      </w:r>
    </w:p>
    <w:p w14:paraId="076D674B" w14:textId="77777777" w:rsidR="002B3A34" w:rsidRPr="00A77FA8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Program Studi</w:t>
      </w:r>
      <w:r>
        <w:rPr>
          <w:rFonts w:ascii="Times New Roman" w:hAnsi="Times New Roman" w:cs="Times New Roman"/>
          <w:lang w:val="en-US"/>
        </w:rPr>
        <w:tab/>
      </w:r>
      <w:r w:rsidRPr="00A77FA8">
        <w:rPr>
          <w:rFonts w:ascii="Times New Roman" w:hAnsi="Times New Roman" w:cs="Times New Roman"/>
          <w:lang w:val="en-US"/>
        </w:rPr>
        <w:t>: Islamic Accounting</w:t>
      </w:r>
    </w:p>
    <w:p w14:paraId="0B205788" w14:textId="77777777" w:rsidR="002B3A34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Instansi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77FA8">
        <w:rPr>
          <w:rFonts w:ascii="Times New Roman" w:hAnsi="Times New Roman" w:cs="Times New Roman"/>
          <w:lang w:val="en-US"/>
        </w:rPr>
        <w:t>: Pasca Sarjana Sekolah Tinggi Ekonomi Islam Tazkia</w:t>
      </w:r>
    </w:p>
    <w:p w14:paraId="3C9FAEC4" w14:textId="77777777" w:rsidR="002D246F" w:rsidRDefault="002D246F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No. Telepon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77FA8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(021) 8796 2291-93</w:t>
      </w:r>
    </w:p>
    <w:p w14:paraId="6F5C2260" w14:textId="5BB4B79A" w:rsidR="002D246F" w:rsidRPr="002D246F" w:rsidRDefault="002D246F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No. Fax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 (021) 8796 2294</w:t>
      </w:r>
      <w:r w:rsidRPr="00A77FA8">
        <w:rPr>
          <w:rFonts w:ascii="Times New Roman" w:hAnsi="Times New Roman" w:cs="Times New Roman"/>
          <w:lang w:val="en-US"/>
        </w:rPr>
        <w:t xml:space="preserve"> </w:t>
      </w:r>
    </w:p>
    <w:p w14:paraId="0A4B1F0C" w14:textId="3C4847E1" w:rsidR="002D246F" w:rsidRPr="00A77FA8" w:rsidRDefault="002D246F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Alamat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 Jl. Ir. H. Djuanda No 78, Sentul City, Bogor. 16810</w:t>
      </w:r>
    </w:p>
    <w:p w14:paraId="72CAA11E" w14:textId="143FECFD" w:rsidR="002B3A34" w:rsidRPr="00A77FA8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A77FA8">
        <w:rPr>
          <w:rFonts w:ascii="Times New Roman" w:hAnsi="Times New Roman" w:cs="Times New Roman"/>
          <w:lang w:val="en-US"/>
        </w:rPr>
        <w:t>:</w:t>
      </w:r>
      <w:r w:rsidR="002D246F" w:rsidRPr="00A77FA8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2D246F" w:rsidRPr="00E7143C">
          <w:rPr>
            <w:rStyle w:val="Hyperlink"/>
            <w:rFonts w:ascii="Times New Roman" w:hAnsi="Times New Roman" w:cs="Times New Roman"/>
            <w:lang w:val="en-US"/>
          </w:rPr>
          <w:t>pascatazkia@gmail.com</w:t>
        </w:r>
      </w:hyperlink>
      <w:r w:rsidR="002D246F">
        <w:rPr>
          <w:rFonts w:ascii="Times New Roman" w:hAnsi="Times New Roman" w:cs="Times New Roman"/>
          <w:lang w:val="en-US"/>
        </w:rPr>
        <w:t xml:space="preserve"> </w:t>
      </w:r>
    </w:p>
    <w:p w14:paraId="624102EF" w14:textId="3C79379A" w:rsidR="002B3A34" w:rsidRDefault="002D246F" w:rsidP="002D246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Website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: </w:t>
      </w:r>
      <w:hyperlink r:id="rId9" w:history="1">
        <w:r w:rsidRPr="00E7143C">
          <w:rPr>
            <w:rStyle w:val="Hyperlink"/>
            <w:rFonts w:ascii="Times New Roman" w:hAnsi="Times New Roman" w:cs="Times New Roman"/>
            <w:lang w:val="en-US"/>
          </w:rPr>
          <w:t>http://www.tazkia.ac.id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1156D468" w14:textId="77777777" w:rsidR="002D246F" w:rsidRDefault="002D246F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</w:p>
    <w:p w14:paraId="731A62F0" w14:textId="77777777" w:rsidR="002B3A34" w:rsidRDefault="002B3A34" w:rsidP="002D246F">
      <w:pPr>
        <w:pStyle w:val="ListParagraph"/>
        <w:numPr>
          <w:ilvl w:val="0"/>
          <w:numId w:val="17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INFORMASI RESPONDEN</w:t>
      </w:r>
    </w:p>
    <w:p w14:paraId="56528267" w14:textId="77777777" w:rsidR="002B3A34" w:rsidRPr="00A77FA8" w:rsidRDefault="002B3A34" w:rsidP="002D246F">
      <w:pPr>
        <w:pStyle w:val="ListParagraph"/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</w:p>
    <w:p w14:paraId="366194F1" w14:textId="77777777" w:rsidR="002B3A34" w:rsidRPr="00532E27" w:rsidRDefault="002B3A34" w:rsidP="002D246F">
      <w:pPr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532E27">
        <w:rPr>
          <w:rFonts w:ascii="Times New Roman" w:hAnsi="Times New Roman" w:cs="Times New Roman"/>
          <w:lang w:val="en-US"/>
        </w:rPr>
        <w:t>Nama</w:t>
      </w:r>
      <w:r w:rsidRPr="00532E27">
        <w:rPr>
          <w:rFonts w:ascii="Times New Roman" w:hAnsi="Times New Roman" w:cs="Times New Roman"/>
          <w:lang w:val="en-US"/>
        </w:rPr>
        <w:tab/>
      </w:r>
      <w:r w:rsidRPr="00532E2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532E27">
        <w:rPr>
          <w:rFonts w:ascii="Times New Roman" w:hAnsi="Times New Roman" w:cs="Times New Roman"/>
          <w:lang w:val="en-US"/>
        </w:rPr>
        <w:t>:</w:t>
      </w:r>
    </w:p>
    <w:p w14:paraId="589BAE20" w14:textId="77777777" w:rsidR="002B3A34" w:rsidRPr="00532E27" w:rsidRDefault="002B3A34" w:rsidP="002D246F">
      <w:pPr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532E27">
        <w:rPr>
          <w:rFonts w:ascii="Times New Roman" w:hAnsi="Times New Roman" w:cs="Times New Roman"/>
          <w:lang w:val="en-US"/>
        </w:rPr>
        <w:t>Instansi</w:t>
      </w:r>
      <w:r w:rsidRPr="00532E2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532E27">
        <w:rPr>
          <w:rFonts w:ascii="Times New Roman" w:hAnsi="Times New Roman" w:cs="Times New Roman"/>
          <w:lang w:val="en-US"/>
        </w:rPr>
        <w:t>:</w:t>
      </w:r>
    </w:p>
    <w:p w14:paraId="6773F3E3" w14:textId="77777777" w:rsidR="002B3A34" w:rsidRDefault="002B3A34" w:rsidP="002D246F">
      <w:pPr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 w:rsidRPr="00532E27">
        <w:rPr>
          <w:rFonts w:ascii="Times New Roman" w:hAnsi="Times New Roman" w:cs="Times New Roman"/>
          <w:lang w:val="en-US"/>
        </w:rPr>
        <w:t>Jabatan</w:t>
      </w:r>
      <w:r w:rsidRPr="00532E2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532E27">
        <w:rPr>
          <w:rFonts w:ascii="Times New Roman" w:hAnsi="Times New Roman" w:cs="Times New Roman"/>
          <w:lang w:val="en-US"/>
        </w:rPr>
        <w:t>:</w:t>
      </w:r>
    </w:p>
    <w:p w14:paraId="66604BBD" w14:textId="77777777" w:rsidR="002B3A34" w:rsidRDefault="002B3A34" w:rsidP="002D246F">
      <w:pPr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09289F08" w14:textId="42E5A708" w:rsidR="002B3A34" w:rsidRDefault="002B3A34" w:rsidP="002D246F">
      <w:pPr>
        <w:spacing w:line="276" w:lineRule="auto"/>
        <w:ind w:left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Nomor Telepon Responden</w:t>
      </w:r>
      <w:r>
        <w:rPr>
          <w:rFonts w:ascii="Times New Roman" w:hAnsi="Times New Roman" w:cs="Times New Roman"/>
          <w:lang w:val="en-US"/>
        </w:rPr>
        <w:tab/>
        <w:t>:</w:t>
      </w:r>
    </w:p>
    <w:p w14:paraId="76699E24" w14:textId="77777777" w:rsidR="002B3A34" w:rsidRDefault="002B3A34" w:rsidP="002D246F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CE4B9AC" w14:textId="77777777" w:rsidR="002B3A34" w:rsidRPr="00A77FA8" w:rsidRDefault="002B3A34" w:rsidP="002D246F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PETUNJUK PENGISIAN</w:t>
      </w:r>
    </w:p>
    <w:p w14:paraId="7DB3D937" w14:textId="065EA75F" w:rsidR="002B3A34" w:rsidRDefault="002B3A34" w:rsidP="002D246F">
      <w:pPr>
        <w:pStyle w:val="ListParagraph"/>
        <w:numPr>
          <w:ilvl w:val="0"/>
          <w:numId w:val="6"/>
        </w:numPr>
        <w:spacing w:line="276" w:lineRule="auto"/>
        <w:ind w:left="1276" w:hanging="357"/>
        <w:jc w:val="both"/>
        <w:rPr>
          <w:rFonts w:ascii="Times New Roman" w:hAnsi="Times New Roman" w:cs="Times New Roman"/>
          <w:lang w:val="en-US"/>
        </w:rPr>
      </w:pPr>
      <w:r w:rsidRPr="00532E27">
        <w:rPr>
          <w:rFonts w:ascii="Times New Roman" w:hAnsi="Times New Roman" w:cs="Times New Roman"/>
          <w:lang w:val="en-US"/>
        </w:rPr>
        <w:t>Kuesioner ini berisi</w:t>
      </w:r>
      <w:r w:rsidR="00062331">
        <w:rPr>
          <w:rFonts w:ascii="Times New Roman" w:hAnsi="Times New Roman" w:cs="Times New Roman"/>
          <w:lang w:val="en-US"/>
        </w:rPr>
        <w:t xml:space="preserve"> </w:t>
      </w:r>
      <w:r w:rsidR="0062024A">
        <w:rPr>
          <w:rFonts w:ascii="Times New Roman" w:hAnsi="Times New Roman" w:cs="Times New Roman"/>
          <w:lang w:val="en-US"/>
        </w:rPr>
        <w:t>17 (Tujuh Belas</w:t>
      </w:r>
      <w:r w:rsidR="00E360E9">
        <w:rPr>
          <w:rFonts w:ascii="Times New Roman" w:hAnsi="Times New Roman" w:cs="Times New Roman"/>
          <w:lang w:val="en-US"/>
        </w:rPr>
        <w:t>) pertanyaan</w:t>
      </w:r>
      <w:r w:rsidRPr="00532E27">
        <w:rPr>
          <w:rFonts w:ascii="Times New Roman" w:hAnsi="Times New Roman" w:cs="Times New Roman"/>
          <w:lang w:val="en-US"/>
        </w:rPr>
        <w:t>.</w:t>
      </w:r>
    </w:p>
    <w:p w14:paraId="77A11C19" w14:textId="1D87C96D" w:rsidR="002B3A34" w:rsidRDefault="002B3A34" w:rsidP="002D246F">
      <w:pPr>
        <w:pStyle w:val="ListParagraph"/>
        <w:numPr>
          <w:ilvl w:val="0"/>
          <w:numId w:val="6"/>
        </w:numPr>
        <w:spacing w:line="276" w:lineRule="auto"/>
        <w:ind w:left="1276" w:hanging="357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Untuk pertanyaan berda</w:t>
      </w:r>
      <w:r w:rsidR="00E360E9">
        <w:rPr>
          <w:rFonts w:ascii="Times New Roman" w:hAnsi="Times New Roman" w:cs="Times New Roman"/>
          <w:lang w:val="en-US"/>
        </w:rPr>
        <w:t xml:space="preserve">sarkan ranking, harap </w:t>
      </w:r>
      <w:r w:rsidR="00476BF7">
        <w:rPr>
          <w:rFonts w:ascii="Times New Roman" w:hAnsi="Times New Roman" w:cs="Times New Roman"/>
          <w:lang w:val="en-US"/>
        </w:rPr>
        <w:t>urutkan sesuai dengan urutan dari 1 (satu) yang paling tertinggi/prioritas utama dan nomor terakhir sebagai yang terendah/prioritas terakhir.</w:t>
      </w:r>
      <w:r w:rsidRPr="00A77FA8">
        <w:rPr>
          <w:rFonts w:ascii="Times New Roman" w:hAnsi="Times New Roman" w:cs="Times New Roman"/>
          <w:lang w:val="en-US"/>
        </w:rPr>
        <w:t xml:space="preserve"> </w:t>
      </w:r>
    </w:p>
    <w:p w14:paraId="7ABFD481" w14:textId="77777777" w:rsidR="002B3A34" w:rsidRDefault="002B3A34" w:rsidP="002D246F">
      <w:pPr>
        <w:pStyle w:val="ListParagraph"/>
        <w:numPr>
          <w:ilvl w:val="0"/>
          <w:numId w:val="6"/>
        </w:numPr>
        <w:spacing w:line="276" w:lineRule="auto"/>
        <w:ind w:left="1276" w:hanging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Untuk pertanyaan pilihan, harap</w:t>
      </w:r>
      <w:r w:rsidRPr="00A77FA8">
        <w:rPr>
          <w:rFonts w:ascii="Times New Roman" w:hAnsi="Times New Roman" w:cs="Times New Roman"/>
          <w:lang w:val="en-US"/>
        </w:rPr>
        <w:t xml:space="preserve"> untuk mencentang (</w:t>
      </w:r>
      <w:r w:rsidRPr="00532E27">
        <w:rPr>
          <w:lang w:val="en-US"/>
        </w:rPr>
        <w:sym w:font="Symbol" w:char="F0D6"/>
      </w:r>
      <w:r w:rsidRPr="00A77FA8">
        <w:rPr>
          <w:rFonts w:ascii="Times New Roman" w:hAnsi="Times New Roman" w:cs="Times New Roman"/>
          <w:lang w:val="en-US"/>
        </w:rPr>
        <w:t>) pada kolom yang telah disediakan, diperbolehkan mencentang lebih dari satu. Apabila tidak ada jawaban, dimohon untuk mengisi di barisan alasan.</w:t>
      </w:r>
    </w:p>
    <w:p w14:paraId="75AF6D49" w14:textId="01F0B05E" w:rsidR="009B132A" w:rsidRDefault="009B132A" w:rsidP="002D246F">
      <w:pPr>
        <w:pStyle w:val="ListParagraph"/>
        <w:numPr>
          <w:ilvl w:val="0"/>
          <w:numId w:val="6"/>
        </w:numPr>
        <w:spacing w:line="276" w:lineRule="auto"/>
        <w:ind w:left="1276" w:hanging="3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Opsi </w:t>
      </w:r>
      <w:r>
        <w:rPr>
          <w:rFonts w:ascii="Times New Roman" w:hAnsi="Times New Roman" w:cs="Times New Roman"/>
          <w:b/>
          <w:lang w:val="en-US"/>
        </w:rPr>
        <w:t>lainnya</w:t>
      </w:r>
      <w:r>
        <w:rPr>
          <w:rFonts w:ascii="Times New Roman" w:hAnsi="Times New Roman" w:cs="Times New Roman"/>
          <w:lang w:val="en-US"/>
        </w:rPr>
        <w:t xml:space="preserve"> diberikan apabila pengisi kue</w:t>
      </w:r>
      <w:r w:rsidR="003559CF">
        <w:rPr>
          <w:rFonts w:ascii="Times New Roman" w:hAnsi="Times New Roman" w:cs="Times New Roman"/>
          <w:lang w:val="en-US"/>
        </w:rPr>
        <w:t>sioner mempunyai jawaban</w:t>
      </w:r>
      <w:r w:rsidR="005D7FE6">
        <w:rPr>
          <w:rFonts w:ascii="Times New Roman" w:hAnsi="Times New Roman" w:cs="Times New Roman"/>
          <w:lang w:val="en-US"/>
        </w:rPr>
        <w:t xml:space="preserve"> lain</w:t>
      </w:r>
      <w:r w:rsidR="003559CF">
        <w:rPr>
          <w:rFonts w:ascii="Times New Roman" w:hAnsi="Times New Roman" w:cs="Times New Roman"/>
          <w:lang w:val="en-US"/>
        </w:rPr>
        <w:t xml:space="preserve"> atau komentar tentang pertanyaan serta pilihan jawaban yang tersedia.</w:t>
      </w:r>
    </w:p>
    <w:p w14:paraId="2C484895" w14:textId="55A26932" w:rsidR="002B3A34" w:rsidRDefault="002B3A34" w:rsidP="002D246F">
      <w:pPr>
        <w:pStyle w:val="ListParagraph"/>
        <w:numPr>
          <w:ilvl w:val="0"/>
          <w:numId w:val="6"/>
        </w:numPr>
        <w:spacing w:line="276" w:lineRule="auto"/>
        <w:ind w:left="1276" w:hanging="357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 xml:space="preserve">Kuesioner ini hanya untuk kepentingan tesis, tanpa ada tujuan/kepentingan lainnya. Semoga kuesioner ini dapat membantu dalam mendapatkan gambaran mengenai </w:t>
      </w:r>
      <w:r w:rsidR="00476BF7">
        <w:rPr>
          <w:rFonts w:ascii="Times New Roman" w:hAnsi="Times New Roman" w:cs="Times New Roman"/>
          <w:lang w:val="en-US"/>
        </w:rPr>
        <w:t xml:space="preserve">Kesiapan Penerapan </w:t>
      </w:r>
      <w:r w:rsidR="00476BF7" w:rsidRPr="00A77FA8">
        <w:rPr>
          <w:rFonts w:ascii="Times New Roman" w:hAnsi="Times New Roman" w:cs="Times New Roman"/>
          <w:lang w:val="en-US"/>
        </w:rPr>
        <w:t>Fatwa DSN No. 96</w:t>
      </w:r>
      <w:r w:rsidR="00476BF7">
        <w:rPr>
          <w:rFonts w:ascii="Times New Roman" w:hAnsi="Times New Roman" w:cs="Times New Roman"/>
          <w:lang w:val="en-US"/>
        </w:rPr>
        <w:t xml:space="preserve"> </w:t>
      </w:r>
      <w:r w:rsidR="00852926" w:rsidRPr="00936318">
        <w:rPr>
          <w:rFonts w:ascii="Times New Roman" w:hAnsi="Times New Roman" w:cs="Times New Roman"/>
          <w:color w:val="0A0A0A"/>
          <w:lang w:val="en-US"/>
        </w:rPr>
        <w:t>Transaksi Lindung Nilai Syariah atas Nilai Tukar</w:t>
      </w:r>
      <w:r w:rsidR="00852926">
        <w:rPr>
          <w:rFonts w:ascii="Times New Roman" w:hAnsi="Times New Roman" w:cs="Times New Roman"/>
          <w:color w:val="0A0A0A"/>
          <w:lang w:val="en-US"/>
        </w:rPr>
        <w:t xml:space="preserve"> </w:t>
      </w:r>
      <w:r w:rsidR="00852926" w:rsidRPr="00936318">
        <w:rPr>
          <w:rFonts w:ascii="Times New Roman" w:hAnsi="Times New Roman" w:cs="Times New Roman"/>
          <w:color w:val="0A0A0A"/>
          <w:lang w:val="en-US"/>
        </w:rPr>
        <w:t>dengan 'Aqd al- Tahawwuth bi al-Sil 'ah</w:t>
      </w:r>
      <w:r w:rsidRPr="00A77FA8">
        <w:rPr>
          <w:rFonts w:ascii="Times New Roman" w:hAnsi="Times New Roman" w:cs="Times New Roman"/>
          <w:lang w:val="en-US"/>
        </w:rPr>
        <w:t>.</w:t>
      </w:r>
    </w:p>
    <w:p w14:paraId="5D5B4625" w14:textId="5009D38A" w:rsidR="00E360E9" w:rsidRPr="003559CF" w:rsidRDefault="002B3A34" w:rsidP="003559CF">
      <w:pPr>
        <w:pStyle w:val="ListParagraph"/>
        <w:numPr>
          <w:ilvl w:val="0"/>
          <w:numId w:val="6"/>
        </w:numPr>
        <w:spacing w:line="276" w:lineRule="auto"/>
        <w:ind w:left="1276" w:hanging="357"/>
        <w:jc w:val="both"/>
        <w:rPr>
          <w:rFonts w:ascii="Times New Roman" w:hAnsi="Times New Roman" w:cs="Times New Roman"/>
          <w:lang w:val="en-US"/>
        </w:rPr>
      </w:pPr>
      <w:r w:rsidRPr="00A77FA8">
        <w:rPr>
          <w:rFonts w:ascii="Times New Roman" w:hAnsi="Times New Roman" w:cs="Times New Roman"/>
          <w:lang w:val="en-US"/>
        </w:rPr>
        <w:t>Mohon dikembalikan secepatnya kepada peneliti</w:t>
      </w:r>
      <w:r w:rsidR="008B6107">
        <w:rPr>
          <w:rFonts w:ascii="Times New Roman" w:hAnsi="Times New Roman" w:cs="Times New Roman"/>
          <w:lang w:val="en-US"/>
        </w:rPr>
        <w:t xml:space="preserve"> dengan konfirmasi</w:t>
      </w:r>
      <w:r w:rsidR="00476BF7">
        <w:rPr>
          <w:rFonts w:ascii="Times New Roman" w:hAnsi="Times New Roman" w:cs="Times New Roman"/>
          <w:lang w:val="en-US"/>
        </w:rPr>
        <w:t xml:space="preserve"> terlebih dahulu</w:t>
      </w:r>
      <w:r w:rsidR="00E360E9">
        <w:rPr>
          <w:rFonts w:ascii="Times New Roman" w:hAnsi="Times New Roman" w:cs="Times New Roman"/>
          <w:lang w:val="en-US"/>
        </w:rPr>
        <w:t xml:space="preserve"> melalui email </w:t>
      </w:r>
      <w:hyperlink r:id="rId10" w:history="1">
        <w:r w:rsidR="00E360E9" w:rsidRPr="00466961">
          <w:rPr>
            <w:rStyle w:val="Hyperlink"/>
            <w:rFonts w:ascii="Times New Roman" w:hAnsi="Times New Roman" w:cs="Times New Roman"/>
            <w:lang w:val="en-US"/>
          </w:rPr>
          <w:t>fitrianayunisa@gmail.com</w:t>
        </w:r>
      </w:hyperlink>
    </w:p>
    <w:p w14:paraId="421F471F" w14:textId="44F83605" w:rsidR="007C5C55" w:rsidRDefault="007C5C55" w:rsidP="007C5C55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lastRenderedPageBreak/>
        <w:t>PENDAHULUAN</w:t>
      </w:r>
    </w:p>
    <w:p w14:paraId="013D3BC8" w14:textId="77777777" w:rsidR="007C5C55" w:rsidRDefault="007C5C55" w:rsidP="007C5C55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color w:val="0A0A0A"/>
          <w:lang w:val="en-US"/>
        </w:rPr>
      </w:pPr>
    </w:p>
    <w:p w14:paraId="33DBD1DB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426" w:firstLine="284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t xml:space="preserve">Pada tanggal 02 April 2015, Dewan Syariah Nasional (DSN) Majelis Ulama Indonesia (MUI) telah mengeluarkan fatwa No. 96/DSN-MUI/IV/2015 tentang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>
        <w:rPr>
          <w:rFonts w:ascii="Times New Roman" w:hAnsi="Times New Roman" w:cs="Times New Roman"/>
          <w:color w:val="0A0A0A"/>
          <w:lang w:val="en-US"/>
        </w:rPr>
        <w:t>syariah (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Al-Tahawwuth Al-Islami/Islamic Hedging</w:t>
      </w:r>
      <w:r>
        <w:rPr>
          <w:rFonts w:ascii="Times New Roman" w:hAnsi="Times New Roman" w:cs="Times New Roman"/>
          <w:color w:val="0A0A0A"/>
          <w:lang w:val="en-US"/>
        </w:rPr>
        <w:t xml:space="preserve">) atas nilai tukar. Pertimbangan munculnya fatwa tersebut, yaitu adanya paparan (exposure) risiko dalam mata uang asing,  ketentuan dan instrumen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>
        <w:rPr>
          <w:rFonts w:ascii="Times New Roman" w:hAnsi="Times New Roman" w:cs="Times New Roman"/>
          <w:color w:val="0A0A0A"/>
          <w:lang w:val="en-US"/>
        </w:rPr>
        <w:t xml:space="preserve">yang sesuai dengan prinsip syariah belum tersedia, serta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>
        <w:rPr>
          <w:rFonts w:ascii="Times New Roman" w:hAnsi="Times New Roman" w:cs="Times New Roman"/>
          <w:color w:val="0A0A0A"/>
          <w:lang w:val="en-US"/>
        </w:rPr>
        <w:t>syariah diharapkan dapat mendukung perkembangan industri keuangan syariah.</w:t>
      </w:r>
    </w:p>
    <w:p w14:paraId="130E909C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426" w:firstLine="284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t xml:space="preserve">Fatwa DSN No. 96 ini mengemukakan tiga mekanisme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>/lindung nilai</w:t>
      </w:r>
      <w:r>
        <w:rPr>
          <w:rFonts w:ascii="Times New Roman" w:hAnsi="Times New Roman" w:cs="Times New Roman"/>
          <w:color w:val="0A0A0A"/>
          <w:lang w:val="en-US"/>
        </w:rPr>
        <w:t xml:space="preserve"> syariah, yaitu:</w:t>
      </w:r>
    </w:p>
    <w:p w14:paraId="30CE602D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784C7E54" w14:textId="77777777" w:rsidR="009D7353" w:rsidRDefault="009D7353" w:rsidP="009D735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t xml:space="preserve">Mekanisme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>
        <w:rPr>
          <w:rFonts w:ascii="Times New Roman" w:hAnsi="Times New Roman" w:cs="Times New Roman"/>
          <w:color w:val="0A0A0A"/>
          <w:lang w:val="en-US"/>
        </w:rPr>
        <w:t xml:space="preserve">syariah atas nilai tukar dengan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‘Aqd al-Tahawwuth al-Basith</w:t>
      </w:r>
      <w:r>
        <w:rPr>
          <w:rFonts w:ascii="Times New Roman" w:hAnsi="Times New Roman" w:cs="Times New Roman"/>
          <w:color w:val="0A0A0A"/>
          <w:lang w:val="en-US"/>
        </w:rPr>
        <w:t>, dengan skema sebagai berikut:</w:t>
      </w:r>
    </w:p>
    <w:p w14:paraId="29975082" w14:textId="77777777" w:rsidR="009D7353" w:rsidRPr="00814697" w:rsidRDefault="009D7353" w:rsidP="009D7353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2CF84599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Times New Roman" w:hAnsi="Times New Roman" w:cs="Times New Roman"/>
          <w:color w:val="0A0A0A"/>
          <w:lang w:val="en-US"/>
        </w:rPr>
      </w:pPr>
      <w:r w:rsidRPr="00814697">
        <w:rPr>
          <w:rFonts w:ascii="Times New Roman" w:hAnsi="Times New Roman" w:cs="Times New Roman"/>
          <w:color w:val="0A0A0A"/>
          <w:lang w:val="en-US"/>
        </w:rPr>
        <w:t xml:space="preserve">Terdapat dua pihak yang melakukan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 w:rsidRPr="00814697">
        <w:rPr>
          <w:rFonts w:ascii="Times New Roman" w:hAnsi="Times New Roman" w:cs="Times New Roman"/>
          <w:lang w:val="en-US"/>
        </w:rPr>
        <w:t>/lindung nilai</w:t>
      </w:r>
      <w:r w:rsidRPr="00814697">
        <w:rPr>
          <w:rFonts w:ascii="Times New Roman" w:hAnsi="Times New Roman" w:cs="Times New Roman"/>
          <w:color w:val="0A0A0A"/>
          <w:lang w:val="en-US"/>
        </w:rPr>
        <w:t>. Kedua belah pi</w:t>
      </w:r>
      <w:r>
        <w:rPr>
          <w:rFonts w:ascii="Times New Roman" w:hAnsi="Times New Roman" w:cs="Times New Roman"/>
          <w:color w:val="0A0A0A"/>
          <w:lang w:val="en-US"/>
        </w:rPr>
        <w:t xml:space="preserve">hak </w:t>
      </w:r>
      <w:r w:rsidRPr="00814697">
        <w:rPr>
          <w:rFonts w:ascii="Times New Roman" w:hAnsi="Times New Roman" w:cs="Times New Roman"/>
          <w:color w:val="0A0A0A"/>
          <w:lang w:val="en-US"/>
        </w:rPr>
        <w:t>1) saling berjanji (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muwa’adah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) untuk melakukan transaksi dalam bentuk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forward agreement</w:t>
      </w:r>
      <w:r>
        <w:rPr>
          <w:rFonts w:ascii="Times New Roman" w:hAnsi="Times New Roman" w:cs="Times New Roman"/>
          <w:color w:val="0A0A0A"/>
          <w:lang w:val="en-US"/>
        </w:rPr>
        <w:t xml:space="preserve"> dengan: a.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 menetapkan mata uang yang diperju</w:t>
      </w:r>
      <w:r>
        <w:rPr>
          <w:rFonts w:ascii="Times New Roman" w:hAnsi="Times New Roman" w:cs="Times New Roman"/>
          <w:color w:val="0A0A0A"/>
          <w:lang w:val="en-US"/>
        </w:rPr>
        <w:t>albelikan; b. jumlah nominal; c.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 perhitungan nilai tukar; dan d) waktu pelaksanaan. Kemudian, kedua belah pihak melakuk</w:t>
      </w:r>
      <w:r>
        <w:rPr>
          <w:rFonts w:ascii="Times New Roman" w:hAnsi="Times New Roman" w:cs="Times New Roman"/>
          <w:color w:val="0A0A0A"/>
          <w:lang w:val="en-US"/>
        </w:rPr>
        <w:t xml:space="preserve">an 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2) ijab qabul sekaligus transaksi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spot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 hingga serah terima mata uang</w:t>
      </w:r>
    </w:p>
    <w:p w14:paraId="4B92C52A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58A2BA24" w14:textId="77777777" w:rsidR="009D7353" w:rsidRPr="00936318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2FB6C1" wp14:editId="3E82C874">
                <wp:simplePos x="0" y="0"/>
                <wp:positionH relativeFrom="column">
                  <wp:posOffset>-114300</wp:posOffset>
                </wp:positionH>
                <wp:positionV relativeFrom="paragraph">
                  <wp:posOffset>389255</wp:posOffset>
                </wp:positionV>
                <wp:extent cx="3543300" cy="0"/>
                <wp:effectExtent l="0" t="76200" r="38100" b="1016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E93F1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_x0020_Arrow_x0020_Connector_x0020_6" o:spid="_x0000_s1026" type="#_x0000_t32" style="position:absolute;margin-left:-9pt;margin-top:30.65pt;width:279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0E8C7" wp14:editId="4CFEDD94">
                <wp:simplePos x="0" y="0"/>
                <wp:positionH relativeFrom="column">
                  <wp:posOffset>-114300</wp:posOffset>
                </wp:positionH>
                <wp:positionV relativeFrom="paragraph">
                  <wp:posOffset>160655</wp:posOffset>
                </wp:positionV>
                <wp:extent cx="3543300" cy="0"/>
                <wp:effectExtent l="0" t="76200" r="38100" b="1016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32066" id="Straight_x0020_Arrow_x0020_Connector_x0020_8" o:spid="_x0000_s1026" type="#_x0000_t32" style="position:absolute;margin-left:-9pt;margin-top:12.65pt;width:279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8754F3" wp14:editId="2AD2D47B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1143000" cy="459740"/>
                <wp:effectExtent l="0" t="0" r="25400" b="2286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88ABA" w14:textId="77777777" w:rsidR="009D7353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Pihak </w:t>
                            </w:r>
                          </w:p>
                          <w:p w14:paraId="443EDEDB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754F3" id="Rectangle_x0020_16" o:spid="_x0000_s1026" style="position:absolute;left:0;text-align:left;margin-left:0;margin-top:3.65pt;width:90pt;height:36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" fillcolor="white [3201]" strokecolor="black [3200]" strokeweight="1pt">
                <v:textbox>
                  <w:txbxContent>
                    <w:p w14:paraId="4F888ABA" w14:textId="77777777" w:rsidR="009D7353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Pihak </w:t>
                      </w:r>
                    </w:p>
                    <w:p w14:paraId="443EDEDB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E433B" wp14:editId="0AD61264">
                <wp:simplePos x="0" y="0"/>
                <wp:positionH relativeFrom="column">
                  <wp:posOffset>4686300</wp:posOffset>
                </wp:positionH>
                <wp:positionV relativeFrom="paragraph">
                  <wp:posOffset>46355</wp:posOffset>
                </wp:positionV>
                <wp:extent cx="1143000" cy="449580"/>
                <wp:effectExtent l="0" t="0" r="25400" b="33020"/>
                <wp:wrapThrough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856DE" w14:textId="77777777" w:rsidR="009D7353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Pihak</w:t>
                            </w:r>
                          </w:p>
                          <w:p w14:paraId="64295E49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433B" id="Rectangle_x0020_20" o:spid="_x0000_s1027" style="position:absolute;left:0;text-align:left;margin-left:369pt;margin-top:3.65pt;width:90pt;height:35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" fillcolor="white [3201]" strokecolor="black [3200]" strokeweight="1pt">
                <v:textbox>
                  <w:txbxContent>
                    <w:p w14:paraId="3AF856DE" w14:textId="77777777" w:rsidR="009D7353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Pihak</w:t>
                      </w:r>
                    </w:p>
                    <w:p w14:paraId="64295E49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B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color w:val="0A0A0A"/>
          <w:lang w:val="en-US"/>
        </w:rPr>
        <w:tab/>
        <w:t xml:space="preserve">     2) </w:t>
      </w:r>
      <w:r>
        <w:rPr>
          <w:rFonts w:ascii="Times New Roman" w:hAnsi="Times New Roman" w:cs="Times New Roman"/>
          <w:sz w:val="20"/>
          <w:szCs w:val="20"/>
          <w:lang w:val="en-US"/>
        </w:rPr>
        <w:t>ijab qabul+ spot-serah terima mata uang</w:t>
      </w:r>
    </w:p>
    <w:p w14:paraId="75CBE7C4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</w:p>
    <w:p w14:paraId="2A87519A" w14:textId="77777777" w:rsidR="009D7353" w:rsidRPr="00CF36A0" w:rsidRDefault="009D7353" w:rsidP="009D7353">
      <w:pPr>
        <w:pStyle w:val="ListParagraph"/>
        <w:numPr>
          <w:ilvl w:val="0"/>
          <w:numId w:val="37"/>
        </w:numPr>
        <w:ind w:left="141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F36A0">
        <w:rPr>
          <w:rFonts w:ascii="Times New Roman" w:hAnsi="Times New Roman" w:cs="Times New Roman"/>
          <w:sz w:val="20"/>
          <w:szCs w:val="20"/>
          <w:lang w:val="en-US"/>
        </w:rPr>
        <w:t>Muwa’adah-</w:t>
      </w:r>
      <w:r w:rsidRPr="00CF36A0">
        <w:rPr>
          <w:rFonts w:ascii="Times New Roman" w:hAnsi="Times New Roman" w:cs="Times New Roman"/>
          <w:i/>
          <w:sz w:val="20"/>
          <w:szCs w:val="20"/>
          <w:lang w:val="en-US"/>
        </w:rPr>
        <w:t>forward agreement</w:t>
      </w:r>
      <w:r w:rsidRPr="00CF36A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24523D1D" w14:textId="77777777" w:rsidR="009D7353" w:rsidRPr="00215D14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01FF55E9" w14:textId="77777777" w:rsidR="009D7353" w:rsidRPr="00652123" w:rsidRDefault="009D7353" w:rsidP="009D735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t xml:space="preserve">Mekanisme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>
        <w:rPr>
          <w:rFonts w:ascii="Times New Roman" w:hAnsi="Times New Roman" w:cs="Times New Roman"/>
          <w:color w:val="0A0A0A"/>
          <w:lang w:val="en-US"/>
        </w:rPr>
        <w:t xml:space="preserve">syariah atas nilai tukar dengan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‘Aqd al-Tahawwuth al-Murakkab</w:t>
      </w:r>
      <w:r>
        <w:rPr>
          <w:rFonts w:ascii="Times New Roman" w:hAnsi="Times New Roman" w:cs="Times New Roman"/>
          <w:color w:val="0A0A0A"/>
          <w:lang w:val="en-US"/>
        </w:rPr>
        <w:t>, dengan skema sebagai berikut:</w:t>
      </w:r>
    </w:p>
    <w:p w14:paraId="3B8F6CFD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0854F93D" w14:textId="77777777" w:rsidR="009D7353" w:rsidRPr="00814697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Times New Roman" w:hAnsi="Times New Roman" w:cs="Times New Roman"/>
          <w:color w:val="0A0A0A"/>
          <w:lang w:val="en-US"/>
        </w:rPr>
      </w:pPr>
      <w:r w:rsidRPr="00814697">
        <w:rPr>
          <w:rFonts w:ascii="Times New Roman" w:hAnsi="Times New Roman" w:cs="Times New Roman"/>
          <w:color w:val="0A0A0A"/>
          <w:lang w:val="en-US"/>
        </w:rPr>
        <w:t xml:space="preserve">Terdapat dua pihak yang melakukan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 w:rsidRPr="00814697">
        <w:rPr>
          <w:rFonts w:ascii="Times New Roman" w:hAnsi="Times New Roman" w:cs="Times New Roman"/>
          <w:lang w:val="en-US"/>
        </w:rPr>
        <w:t>/lindung nilai</w:t>
      </w:r>
      <w:r>
        <w:rPr>
          <w:rFonts w:ascii="Times New Roman" w:hAnsi="Times New Roman" w:cs="Times New Roman"/>
          <w:color w:val="0A0A0A"/>
          <w:lang w:val="en-US"/>
        </w:rPr>
        <w:t xml:space="preserve">. Kedua belah pihak tersebut </w:t>
      </w:r>
      <w:r w:rsidRPr="00814697">
        <w:rPr>
          <w:rFonts w:ascii="Times New Roman" w:hAnsi="Times New Roman" w:cs="Times New Roman"/>
          <w:color w:val="0A0A0A"/>
          <w:lang w:val="en-US"/>
        </w:rPr>
        <w:t>1) melakukan transaksi spot kemudian saling berjanji (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muwa’adah</w:t>
      </w:r>
      <w:r w:rsidRPr="00814697">
        <w:rPr>
          <w:rFonts w:ascii="Times New Roman" w:hAnsi="Times New Roman" w:cs="Times New Roman"/>
          <w:color w:val="0A0A0A"/>
          <w:lang w:val="en-US"/>
        </w:rPr>
        <w:t>)/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forward agreement</w:t>
      </w:r>
      <w:r>
        <w:rPr>
          <w:rFonts w:ascii="Times New Roman" w:hAnsi="Times New Roman" w:cs="Times New Roman"/>
          <w:color w:val="0A0A0A"/>
          <w:lang w:val="en-US"/>
        </w:rPr>
        <w:t xml:space="preserve"> dengan menetapkan: a.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 mata uang ya</w:t>
      </w:r>
      <w:r>
        <w:rPr>
          <w:rFonts w:ascii="Times New Roman" w:hAnsi="Times New Roman" w:cs="Times New Roman"/>
          <w:color w:val="0A0A0A"/>
          <w:lang w:val="en-US"/>
        </w:rPr>
        <w:t>ng diperjualbelikan; b. jumlah nominal; c. perhitungan nilai tukar; dan d.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 waktu pelaksanaan. Kemudian, kedua </w:t>
      </w:r>
      <w:r>
        <w:rPr>
          <w:rFonts w:ascii="Times New Roman" w:hAnsi="Times New Roman" w:cs="Times New Roman"/>
          <w:color w:val="0A0A0A"/>
          <w:lang w:val="en-US"/>
        </w:rPr>
        <w:t xml:space="preserve">belah pihak tersebut melakukan 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2) ijab qabul sekaligus transaksi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spot</w:t>
      </w:r>
      <w:r w:rsidRPr="00814697">
        <w:rPr>
          <w:rFonts w:ascii="Times New Roman" w:hAnsi="Times New Roman" w:cs="Times New Roman"/>
          <w:color w:val="0A0A0A"/>
          <w:lang w:val="en-US"/>
        </w:rPr>
        <w:t xml:space="preserve"> hingga serah terima mata uang</w:t>
      </w:r>
    </w:p>
    <w:p w14:paraId="3EEA3CAD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3B26966F" w14:textId="77777777" w:rsidR="009D7353" w:rsidRPr="00CF36A0" w:rsidRDefault="009D7353" w:rsidP="009D7353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8C45CB" wp14:editId="0D5E50D2">
                <wp:simplePos x="0" y="0"/>
                <wp:positionH relativeFrom="column">
                  <wp:posOffset>4572000</wp:posOffset>
                </wp:positionH>
                <wp:positionV relativeFrom="paragraph">
                  <wp:posOffset>80010</wp:posOffset>
                </wp:positionV>
                <wp:extent cx="1143000" cy="449580"/>
                <wp:effectExtent l="0" t="0" r="25400" b="33020"/>
                <wp:wrapThrough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2F5FB" w14:textId="77777777" w:rsidR="009D7353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Pihak</w:t>
                            </w:r>
                          </w:p>
                          <w:p w14:paraId="4C736165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5CB" id="Rectangle_x0020_21" o:spid="_x0000_s1028" style="position:absolute;left:0;text-align:left;margin-left:5in;margin-top:6.3pt;width:90pt;height:35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" fillcolor="white [3201]" strokecolor="black [3200]" strokeweight="1pt">
                <v:textbox>
                  <w:txbxContent>
                    <w:p w14:paraId="2212F5FB" w14:textId="77777777" w:rsidR="009D7353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Pihak</w:t>
                      </w:r>
                    </w:p>
                    <w:p w14:paraId="4C736165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B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4F341E" wp14:editId="578F6D11">
                <wp:simplePos x="0" y="0"/>
                <wp:positionH relativeFrom="column">
                  <wp:posOffset>-114300</wp:posOffset>
                </wp:positionH>
                <wp:positionV relativeFrom="paragraph">
                  <wp:posOffset>194310</wp:posOffset>
                </wp:positionV>
                <wp:extent cx="3543300" cy="0"/>
                <wp:effectExtent l="0" t="76200" r="38100" b="1016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123841" id="Straight_x0020_Arrow_x0020_Connector_x0020_22" o:spid="_x0000_s1026" type="#_x0000_t32" style="position:absolute;margin-left:-9pt;margin-top:15.3pt;width:279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57FCEB" wp14:editId="2E8E91BF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1143000" cy="459740"/>
                <wp:effectExtent l="0" t="0" r="25400" b="2286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36E9" w14:textId="77777777" w:rsidR="009D7353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Pihak </w:t>
                            </w:r>
                          </w:p>
                          <w:p w14:paraId="2F834C9B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7FCEB" id="Rectangle_x0020_28" o:spid="_x0000_s1029" style="position:absolute;left:0;text-align:left;margin-left:-9pt;margin-top:6.3pt;width:90pt;height:36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" fillcolor="white [3201]" strokecolor="black [3200]" strokeweight="1pt">
                <v:textbox>
                  <w:txbxContent>
                    <w:p w14:paraId="016C36E9" w14:textId="77777777" w:rsidR="009D7353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Pihak </w:t>
                      </w:r>
                    </w:p>
                    <w:p w14:paraId="2F834C9B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CF36A0">
        <w:rPr>
          <w:rFonts w:ascii="Times New Roman" w:hAnsi="Times New Roman" w:cs="Times New Roman"/>
          <w:sz w:val="20"/>
          <w:szCs w:val="20"/>
          <w:lang w:val="en-US"/>
        </w:rPr>
        <w:t>ijab  qabul+ spot-serah terima mata uang</w:t>
      </w:r>
    </w:p>
    <w:p w14:paraId="5265F524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7A2614" wp14:editId="1F139101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</wp:posOffset>
                </wp:positionV>
                <wp:extent cx="3543300" cy="0"/>
                <wp:effectExtent l="0" t="76200" r="38100" b="101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32B8C" id="Straight_x0020_Arrow_x0020_Connector_x0020_23" o:spid="_x0000_s1026" type="#_x0000_t32" style="position:absolute;margin-left:-9pt;margin-top:12.6pt;width:279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2C7A5799" w14:textId="77777777" w:rsidR="009D7353" w:rsidRPr="00CF36A0" w:rsidRDefault="009D7353" w:rsidP="009D7353">
      <w:pPr>
        <w:pStyle w:val="ListParagraph"/>
        <w:numPr>
          <w:ilvl w:val="0"/>
          <w:numId w:val="38"/>
        </w:numPr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F36A0">
        <w:rPr>
          <w:rFonts w:ascii="Times New Roman" w:hAnsi="Times New Roman" w:cs="Times New Roman"/>
          <w:sz w:val="20"/>
          <w:szCs w:val="20"/>
          <w:lang w:val="en-US"/>
        </w:rPr>
        <w:t>Transaksi Spot+Muwa’adah/</w:t>
      </w:r>
      <w:r w:rsidRPr="00CF36A0">
        <w:rPr>
          <w:rFonts w:ascii="Times New Roman" w:hAnsi="Times New Roman" w:cs="Times New Roman"/>
          <w:i/>
          <w:sz w:val="20"/>
          <w:szCs w:val="20"/>
          <w:lang w:val="en-US"/>
        </w:rPr>
        <w:t>forward agreement</w:t>
      </w:r>
    </w:p>
    <w:p w14:paraId="6C7F432C" w14:textId="77777777" w:rsidR="009D7353" w:rsidRPr="00215D14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6940F0D5" w14:textId="77777777" w:rsidR="009D7353" w:rsidRPr="00814697" w:rsidRDefault="009D7353" w:rsidP="009D7353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imes New Roman" w:hAnsi="Times New Roman" w:cs="Times New Roman"/>
          <w:color w:val="0A0A0A"/>
          <w:lang w:val="en-US"/>
        </w:rPr>
      </w:pPr>
      <w:r w:rsidRPr="007C5C55">
        <w:rPr>
          <w:rFonts w:ascii="Times New Roman" w:hAnsi="Times New Roman" w:cs="Times New Roman"/>
          <w:color w:val="0A0A0A"/>
          <w:lang w:val="en-US"/>
        </w:rPr>
        <w:t xml:space="preserve">Mekanisme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 w:rsidRPr="007C5C55">
        <w:rPr>
          <w:rFonts w:ascii="Times New Roman" w:hAnsi="Times New Roman" w:cs="Times New Roman"/>
          <w:color w:val="0A0A0A"/>
          <w:lang w:val="en-US"/>
        </w:rPr>
        <w:t xml:space="preserve">Syariah atas Nilai Tukar dengan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'Aqd al- Tahawwuth bi al-Sil 'ah</w:t>
      </w:r>
    </w:p>
    <w:p w14:paraId="7B641356" w14:textId="77777777" w:rsidR="009D7353" w:rsidRPr="007C5C55" w:rsidRDefault="009D7353" w:rsidP="009D7353">
      <w:pPr>
        <w:pStyle w:val="ListParagraph"/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4946C307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t>Terdapat dua mekanisme dalam melakukan Transaksi H</w:t>
      </w:r>
      <w:r w:rsidRPr="00814697">
        <w:rPr>
          <w:rFonts w:ascii="Times New Roman" w:hAnsi="Times New Roman" w:cs="Times New Roman"/>
          <w:i/>
          <w:lang w:val="en-US"/>
        </w:rPr>
        <w:t>edging</w:t>
      </w:r>
      <w:r>
        <w:rPr>
          <w:rFonts w:ascii="Times New Roman" w:hAnsi="Times New Roman" w:cs="Times New Roman"/>
          <w:lang w:val="en-US"/>
        </w:rPr>
        <w:t xml:space="preserve">/Lindung Nilai </w:t>
      </w:r>
      <w:r w:rsidRPr="007C5C55">
        <w:rPr>
          <w:rFonts w:ascii="Times New Roman" w:hAnsi="Times New Roman" w:cs="Times New Roman"/>
          <w:color w:val="0A0A0A"/>
          <w:lang w:val="en-US"/>
        </w:rPr>
        <w:t xml:space="preserve">Syariah atas Nilai Tukar dengan </w:t>
      </w:r>
      <w:r w:rsidRPr="00814697">
        <w:rPr>
          <w:rFonts w:ascii="Times New Roman" w:hAnsi="Times New Roman" w:cs="Times New Roman"/>
          <w:i/>
          <w:color w:val="0A0A0A"/>
          <w:lang w:val="en-US"/>
        </w:rPr>
        <w:t>'Aqd al- Tahawwuth bi al-Sil 'ah</w:t>
      </w:r>
      <w:r>
        <w:rPr>
          <w:rFonts w:ascii="Times New Roman" w:hAnsi="Times New Roman" w:cs="Times New Roman"/>
          <w:i/>
          <w:color w:val="0A0A0A"/>
          <w:lang w:val="en-US"/>
        </w:rPr>
        <w:t xml:space="preserve">, </w:t>
      </w:r>
      <w:r>
        <w:rPr>
          <w:rFonts w:ascii="Times New Roman" w:hAnsi="Times New Roman" w:cs="Times New Roman"/>
          <w:color w:val="0A0A0A"/>
          <w:lang w:val="en-US"/>
        </w:rPr>
        <w:t>yaitu sebagai berikut</w:t>
      </w:r>
    </w:p>
    <w:p w14:paraId="01FF1650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3AB4B5E4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color w:val="0A0A0A"/>
          <w:lang w:val="en-US"/>
        </w:rPr>
        <w:t>Transaksi 1</w:t>
      </w:r>
    </w:p>
    <w:p w14:paraId="41B2B735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A0A0A"/>
          <w:lang w:val="en-US"/>
        </w:rPr>
      </w:pPr>
    </w:p>
    <w:p w14:paraId="15A02A3E" w14:textId="7393D850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ind w:left="567" w:firstLine="567"/>
        <w:jc w:val="both"/>
        <w:rPr>
          <w:rFonts w:ascii="Times New Roman" w:hAnsi="Times New Roman" w:cs="Times New Roman"/>
          <w:color w:val="0A0A0A"/>
          <w:lang w:val="en-US"/>
        </w:rPr>
      </w:pPr>
      <w:r w:rsidRPr="00814697">
        <w:rPr>
          <w:rFonts w:ascii="Times New Roman" w:hAnsi="Times New Roman" w:cs="Times New Roman"/>
          <w:color w:val="0A0A0A"/>
          <w:lang w:val="en-US"/>
        </w:rPr>
        <w:t xml:space="preserve">Terdapat dua pihak yang melakukan transaksi </w:t>
      </w:r>
      <w:r w:rsidRPr="00814697">
        <w:rPr>
          <w:rFonts w:ascii="Times New Roman" w:hAnsi="Times New Roman" w:cs="Times New Roman"/>
          <w:i/>
          <w:lang w:val="en-US"/>
        </w:rPr>
        <w:t>hedging</w:t>
      </w:r>
      <w:r w:rsidRPr="00814697">
        <w:rPr>
          <w:rFonts w:ascii="Times New Roman" w:hAnsi="Times New Roman" w:cs="Times New Roman"/>
          <w:lang w:val="en-US"/>
        </w:rPr>
        <w:t>/lindung nilai</w:t>
      </w:r>
      <w:r>
        <w:rPr>
          <w:rFonts w:ascii="Times New Roman" w:hAnsi="Times New Roman" w:cs="Times New Roman"/>
          <w:color w:val="0A0A0A"/>
          <w:lang w:val="en-US"/>
        </w:rPr>
        <w:t xml:space="preserve">. Adanya </w:t>
      </w:r>
      <w:r w:rsidRPr="00814697">
        <w:rPr>
          <w:rFonts w:ascii="Times New Roman" w:hAnsi="Times New Roman" w:cs="Times New Roman"/>
          <w:color w:val="0A0A0A"/>
          <w:lang w:val="en-US"/>
        </w:rPr>
        <w:t>1) wa’d (janji) dari pihak konsumen komoditi dalam transaksi yang akan dibayarkan secara tunai, tahap dan tangguh kepada peserta komersial, kemudian pesert</w:t>
      </w:r>
      <w:r>
        <w:rPr>
          <w:rFonts w:ascii="Times New Roman" w:hAnsi="Times New Roman" w:cs="Times New Roman"/>
          <w:color w:val="0A0A0A"/>
          <w:lang w:val="en-US"/>
        </w:rPr>
        <w:t xml:space="preserve">a komersial membayarkan secara </w:t>
      </w:r>
      <w:r w:rsidRPr="00814697">
        <w:rPr>
          <w:rFonts w:ascii="Times New Roman" w:hAnsi="Times New Roman" w:cs="Times New Roman"/>
          <w:color w:val="0A0A0A"/>
          <w:lang w:val="en-US"/>
        </w:rPr>
        <w:t>2) tunai untuk transaksi terhadap pedag</w:t>
      </w:r>
      <w:r>
        <w:rPr>
          <w:rFonts w:ascii="Times New Roman" w:hAnsi="Times New Roman" w:cs="Times New Roman"/>
          <w:color w:val="0A0A0A"/>
          <w:lang w:val="en-US"/>
        </w:rPr>
        <w:t xml:space="preserve">ang komoditi dengan penyerahan </w:t>
      </w:r>
      <w:r w:rsidRPr="00814697">
        <w:rPr>
          <w:rFonts w:ascii="Times New Roman" w:hAnsi="Times New Roman" w:cs="Times New Roman"/>
          <w:color w:val="0A0A0A"/>
          <w:lang w:val="en-US"/>
        </w:rPr>
        <w:t>3) SPAKT oleh pedagang komoditi terhadap peserta komersial. Lal</w:t>
      </w:r>
      <w:r>
        <w:rPr>
          <w:rFonts w:ascii="Times New Roman" w:hAnsi="Times New Roman" w:cs="Times New Roman"/>
          <w:color w:val="0A0A0A"/>
          <w:lang w:val="en-US"/>
        </w:rPr>
        <w:t xml:space="preserve">u, konsumen komoditi melakukan </w:t>
      </w:r>
      <w:r w:rsidRPr="00814697">
        <w:rPr>
          <w:rFonts w:ascii="Times New Roman" w:hAnsi="Times New Roman" w:cs="Times New Roman"/>
          <w:color w:val="0A0A0A"/>
          <w:lang w:val="en-US"/>
        </w:rPr>
        <w:t>4) transaksi murabahah dengan pembayaran secara tunai, tahap dan tangguh lalu dilanjutkan dengan transaksi antara konsumen komoditi de</w:t>
      </w:r>
      <w:r>
        <w:rPr>
          <w:rFonts w:ascii="Times New Roman" w:hAnsi="Times New Roman" w:cs="Times New Roman"/>
          <w:color w:val="0A0A0A"/>
          <w:lang w:val="en-US"/>
        </w:rPr>
        <w:t xml:space="preserve">ngan pedagang komoditi melalui </w:t>
      </w:r>
      <w:r w:rsidRPr="00814697">
        <w:rPr>
          <w:rFonts w:ascii="Times New Roman" w:hAnsi="Times New Roman" w:cs="Times New Roman"/>
          <w:color w:val="0A0A0A"/>
          <w:lang w:val="en-US"/>
        </w:rPr>
        <w:t>5) jual sil’ah secara tunai.</w:t>
      </w:r>
    </w:p>
    <w:p w14:paraId="3C8138CF" w14:textId="77777777" w:rsidR="009D7353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E8EA2" wp14:editId="5FA2AA53">
                <wp:simplePos x="0" y="0"/>
                <wp:positionH relativeFrom="column">
                  <wp:posOffset>4457700</wp:posOffset>
                </wp:positionH>
                <wp:positionV relativeFrom="paragraph">
                  <wp:posOffset>244475</wp:posOffset>
                </wp:positionV>
                <wp:extent cx="1143000" cy="449580"/>
                <wp:effectExtent l="0" t="0" r="25400" b="33020"/>
                <wp:wrapThrough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49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EA67B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9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Peserta Komersial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8EA2" id="Rectangle_x0020_24" o:spid="_x0000_s1030" style="position:absolute;left:0;text-align:left;margin-left:351pt;margin-top:19.25pt;width:90pt;height:3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" fillcolor="white [3201]" strokecolor="black [3200]" strokeweight="1pt">
                <v:textbox>
                  <w:txbxContent>
                    <w:p w14:paraId="5B1EA67B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419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Peserta Komersial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D2B4F" wp14:editId="3D236AE3">
                <wp:simplePos x="0" y="0"/>
                <wp:positionH relativeFrom="column">
                  <wp:posOffset>-114300</wp:posOffset>
                </wp:positionH>
                <wp:positionV relativeFrom="paragraph">
                  <wp:posOffset>244475</wp:posOffset>
                </wp:positionV>
                <wp:extent cx="1143000" cy="459740"/>
                <wp:effectExtent l="0" t="0" r="25400" b="2286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5AFA9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9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Konsumen Komoditi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D2B4F" id="Rectangle_x0020_30" o:spid="_x0000_s1031" style="position:absolute;left:0;text-align:left;margin-left:-9pt;margin-top:19.25pt;width:90pt;height:3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" fillcolor="white [3201]" strokecolor="black [3200]" strokeweight="1pt">
                <v:textbox>
                  <w:txbxContent>
                    <w:p w14:paraId="41E5AFA9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419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Konsumen Komoditi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46D2C74" w14:textId="77777777" w:rsidR="009D7353" w:rsidRPr="00936318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8639B" wp14:editId="2CA1DC52">
                <wp:simplePos x="0" y="0"/>
                <wp:positionH relativeFrom="column">
                  <wp:posOffset>-165100</wp:posOffset>
                </wp:positionH>
                <wp:positionV relativeFrom="paragraph">
                  <wp:posOffset>210185</wp:posOffset>
                </wp:positionV>
                <wp:extent cx="3479800" cy="0"/>
                <wp:effectExtent l="0" t="76200" r="50800" b="1016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1F5D3A" id="Straight_x0020_Arrow_x0020_Connector_x0020_31" o:spid="_x0000_s1026" type="#_x0000_t32" style="position:absolute;margin-left:-13pt;margin-top:16.55pt;width:274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A0A0A"/>
          <w:lang w:val="en-US"/>
        </w:rPr>
        <w:t xml:space="preserve">                    4) </w:t>
      </w:r>
      <w:r>
        <w:rPr>
          <w:rFonts w:ascii="Times New Roman" w:hAnsi="Times New Roman" w:cs="Times New Roman"/>
          <w:sz w:val="20"/>
          <w:szCs w:val="20"/>
          <w:lang w:val="en-US"/>
        </w:rPr>
        <w:t>Murabahah, tunai-tahap-tangguh</w:t>
      </w:r>
    </w:p>
    <w:p w14:paraId="2B4F4698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DF34E" wp14:editId="58BBD60B">
                <wp:simplePos x="0" y="0"/>
                <wp:positionH relativeFrom="column">
                  <wp:posOffset>-165100</wp:posOffset>
                </wp:positionH>
                <wp:positionV relativeFrom="paragraph">
                  <wp:posOffset>61595</wp:posOffset>
                </wp:positionV>
                <wp:extent cx="3479800" cy="0"/>
                <wp:effectExtent l="0" t="76200" r="50800" b="1016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5EC396" id="Straight_x0020_Arrow_x0020_Connector_x0020_32" o:spid="_x0000_s1026" type="#_x0000_t32" style="position:absolute;margin-left:-13pt;margin-top:4.85pt;width:274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" strokecolor="black [3200]" strokeweight="1.5pt">
                <v:stroke endarrow="block" joinstyle="miter"/>
              </v:shape>
            </w:pict>
          </mc:Fallback>
        </mc:AlternateContent>
      </w:r>
    </w:p>
    <w:p w14:paraId="1B53F0A4" w14:textId="77777777" w:rsidR="009D7353" w:rsidRPr="00AF5811" w:rsidRDefault="009D7353" w:rsidP="009D7353">
      <w:pPr>
        <w:pStyle w:val="ListParagraph"/>
        <w:numPr>
          <w:ilvl w:val="0"/>
          <w:numId w:val="39"/>
        </w:numPr>
        <w:ind w:left="1276" w:hanging="9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0F549D" wp14:editId="1C2DE51A">
                <wp:simplePos x="0" y="0"/>
                <wp:positionH relativeFrom="column">
                  <wp:posOffset>2057400</wp:posOffset>
                </wp:positionH>
                <wp:positionV relativeFrom="paragraph">
                  <wp:posOffset>635</wp:posOffset>
                </wp:positionV>
                <wp:extent cx="1828800" cy="914400"/>
                <wp:effectExtent l="50800" t="0" r="25400" b="762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1632" id="Straight_x0020_Arrow_x0020_Connector_x0020_33" o:spid="_x0000_s1026" type="#_x0000_t32" style="position:absolute;margin-left:162pt;margin-top:.05pt;width:2in;height:1in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AD6A9" wp14:editId="45C9DE6C">
                <wp:simplePos x="0" y="0"/>
                <wp:positionH relativeFrom="column">
                  <wp:posOffset>2057400</wp:posOffset>
                </wp:positionH>
                <wp:positionV relativeFrom="paragraph">
                  <wp:posOffset>635</wp:posOffset>
                </wp:positionV>
                <wp:extent cx="2167890" cy="1142365"/>
                <wp:effectExtent l="0" t="50800" r="67310" b="2603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7890" cy="1142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DB34" id="Straight_x0020_Arrow_x0020_Connector_x0020_34" o:spid="_x0000_s1026" type="#_x0000_t32" style="position:absolute;margin-left:162pt;margin-top:.05pt;width:170.7pt;height:89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6A495" wp14:editId="38C4CFAE">
                <wp:simplePos x="0" y="0"/>
                <wp:positionH relativeFrom="column">
                  <wp:posOffset>-914400</wp:posOffset>
                </wp:positionH>
                <wp:positionV relativeFrom="paragraph">
                  <wp:posOffset>635</wp:posOffset>
                </wp:positionV>
                <wp:extent cx="1834515" cy="1026668"/>
                <wp:effectExtent l="0" t="0" r="95885" b="660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1026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7ED3" id="Straight_x0020_Arrow_x0020_Connector_x0020_35" o:spid="_x0000_s1026" type="#_x0000_t32" style="position:absolute;margin-left:-1in;margin-top:.05pt;width:144.45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  <w:lang w:val="en-US"/>
        </w:rPr>
        <w:t>Wa’d, tunai-tahap-tangguh</w:t>
      </w:r>
    </w:p>
    <w:p w14:paraId="7E4378A0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</w:p>
    <w:p w14:paraId="7D77830A" w14:textId="77777777" w:rsidR="009D7353" w:rsidRPr="00DA2EA4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2) </w:t>
      </w:r>
      <w:r>
        <w:rPr>
          <w:rFonts w:ascii="Times New Roman" w:hAnsi="Times New Roman" w:cs="Times New Roman"/>
          <w:sz w:val="20"/>
          <w:szCs w:val="20"/>
          <w:lang w:val="en-US"/>
        </w:rPr>
        <w:t>Tunai</w:t>
      </w:r>
    </w:p>
    <w:p w14:paraId="6CEB0CA4" w14:textId="77777777" w:rsidR="009D7353" w:rsidRPr="00DA2EA4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5) </w:t>
      </w:r>
      <w:r>
        <w:rPr>
          <w:rFonts w:ascii="Times New Roman" w:hAnsi="Times New Roman" w:cs="Times New Roman"/>
          <w:sz w:val="20"/>
          <w:szCs w:val="20"/>
          <w:lang w:val="en-US"/>
        </w:rPr>
        <w:t>Jual Sil’ah Tunai</w:t>
      </w:r>
    </w:p>
    <w:p w14:paraId="1050F315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0213F" wp14:editId="0FE86254">
                <wp:simplePos x="0" y="0"/>
                <wp:positionH relativeFrom="column">
                  <wp:posOffset>2057400</wp:posOffset>
                </wp:positionH>
                <wp:positionV relativeFrom="paragraph">
                  <wp:posOffset>99695</wp:posOffset>
                </wp:positionV>
                <wp:extent cx="1143000" cy="459740"/>
                <wp:effectExtent l="0" t="0" r="25400" b="2286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0C901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9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Pedagang Komoditi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213F" id="Rectangle_x0020_36" o:spid="_x0000_s1032" style="position:absolute;left:0;text-align:left;margin-left:162pt;margin-top:7.85pt;width:90pt;height:36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" fillcolor="white [3201]" strokecolor="black [3200]" strokeweight="1pt">
                <v:textbox>
                  <w:txbxContent>
                    <w:p w14:paraId="2390C901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419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Pedagang Komoditi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C8A17B7" w14:textId="77777777" w:rsidR="009D7353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3) </w:t>
      </w:r>
      <w:r>
        <w:rPr>
          <w:rFonts w:ascii="Times New Roman" w:hAnsi="Times New Roman" w:cs="Times New Roman"/>
          <w:sz w:val="20"/>
          <w:szCs w:val="20"/>
          <w:lang w:val="en-US"/>
        </w:rPr>
        <w:t>SPAKT</w:t>
      </w:r>
    </w:p>
    <w:p w14:paraId="28BC8BF7" w14:textId="77777777" w:rsidR="009D7353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4525D51" w14:textId="77777777" w:rsidR="009D7353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96C3C7A" w14:textId="77777777" w:rsidR="009D7353" w:rsidRPr="00DA2EA4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8590994" w14:textId="77777777" w:rsidR="009D7353" w:rsidRDefault="009D7353" w:rsidP="009D7353">
      <w:pPr>
        <w:ind w:left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Transaksi 2</w:t>
      </w:r>
    </w:p>
    <w:p w14:paraId="0AD17D3D" w14:textId="77777777" w:rsidR="009D7353" w:rsidRDefault="009D7353" w:rsidP="009D7353">
      <w:pPr>
        <w:ind w:left="567" w:firstLine="284"/>
        <w:jc w:val="both"/>
        <w:rPr>
          <w:rFonts w:ascii="Times New Roman" w:hAnsi="Times New Roman" w:cs="Times New Roman"/>
          <w:lang w:val="en-US"/>
        </w:rPr>
      </w:pPr>
    </w:p>
    <w:p w14:paraId="21BE340D" w14:textId="77777777" w:rsidR="009D7353" w:rsidRPr="004534F0" w:rsidRDefault="009D7353" w:rsidP="009D7353">
      <w:pPr>
        <w:spacing w:line="360" w:lineRule="auto"/>
        <w:ind w:left="567" w:firstLine="284"/>
        <w:jc w:val="both"/>
        <w:rPr>
          <w:rFonts w:ascii="Times New Roman" w:hAnsi="Times New Roman" w:cs="Times New Roman"/>
          <w:lang w:val="en-US"/>
        </w:rPr>
      </w:pPr>
      <w:r w:rsidRPr="004534F0">
        <w:rPr>
          <w:rFonts w:ascii="Times New Roman" w:hAnsi="Times New Roman" w:cs="Times New Roman"/>
          <w:lang w:val="en-US"/>
        </w:rPr>
        <w:t xml:space="preserve">Terdapat dua pihak yang melakukan transaksi </w:t>
      </w:r>
      <w:r w:rsidRPr="004534F0">
        <w:rPr>
          <w:rFonts w:ascii="Times New Roman" w:hAnsi="Times New Roman" w:cs="Times New Roman"/>
          <w:i/>
          <w:lang w:val="en-US"/>
        </w:rPr>
        <w:t>hedging</w:t>
      </w:r>
      <w:r w:rsidRPr="004534F0">
        <w:rPr>
          <w:rFonts w:ascii="Times New Roman" w:hAnsi="Times New Roman" w:cs="Times New Roman"/>
          <w:lang w:val="en-US"/>
        </w:rPr>
        <w:t xml:space="preserve">/lindung nilai. </w:t>
      </w:r>
      <w:r>
        <w:rPr>
          <w:rFonts w:ascii="Times New Roman" w:hAnsi="Times New Roman" w:cs="Times New Roman"/>
          <w:lang w:val="en-US"/>
        </w:rPr>
        <w:t xml:space="preserve">Adanya </w:t>
      </w:r>
      <w:r w:rsidRPr="004534F0">
        <w:rPr>
          <w:rFonts w:ascii="Times New Roman" w:hAnsi="Times New Roman" w:cs="Times New Roman"/>
          <w:lang w:val="en-US"/>
        </w:rPr>
        <w:t>1) wakalah oleh konsumen komoditi kepada peserta komersial dalam pembelian sil’ah secara tunai, yang diikuti dengan pembelia</w:t>
      </w:r>
      <w:r>
        <w:rPr>
          <w:rFonts w:ascii="Times New Roman" w:hAnsi="Times New Roman" w:cs="Times New Roman"/>
          <w:lang w:val="en-US"/>
        </w:rPr>
        <w:t xml:space="preserve">n secara </w:t>
      </w:r>
      <w:r w:rsidRPr="004534F0">
        <w:rPr>
          <w:rFonts w:ascii="Times New Roman" w:hAnsi="Times New Roman" w:cs="Times New Roman"/>
          <w:lang w:val="en-US"/>
        </w:rPr>
        <w:t>2) tunai oleh peserta komersial kepada pedagang komoditi, kemudian</w:t>
      </w:r>
      <w:r>
        <w:rPr>
          <w:rFonts w:ascii="Times New Roman" w:hAnsi="Times New Roman" w:cs="Times New Roman"/>
          <w:lang w:val="en-US"/>
        </w:rPr>
        <w:t xml:space="preserve"> konsumen komoditi mendapatkan </w:t>
      </w:r>
      <w:r w:rsidRPr="004534F0">
        <w:rPr>
          <w:rFonts w:ascii="Times New Roman" w:hAnsi="Times New Roman" w:cs="Times New Roman"/>
          <w:lang w:val="en-US"/>
        </w:rPr>
        <w:t xml:space="preserve">3) SPAKT </w:t>
      </w:r>
      <w:r w:rsidRPr="004534F0">
        <w:rPr>
          <w:rFonts w:ascii="Times New Roman" w:hAnsi="Times New Roman" w:cs="Times New Roman"/>
          <w:lang w:val="en-US"/>
        </w:rPr>
        <w:lastRenderedPageBreak/>
        <w:t>yang diserahkan oleh pedagang komoditi. Konsumen komoditi</w:t>
      </w:r>
      <w:r>
        <w:rPr>
          <w:rFonts w:ascii="Times New Roman" w:hAnsi="Times New Roman" w:cs="Times New Roman"/>
          <w:lang w:val="en-US"/>
        </w:rPr>
        <w:t xml:space="preserve"> kemudian melakukan pembiayaan </w:t>
      </w:r>
      <w:r w:rsidRPr="004534F0">
        <w:rPr>
          <w:rFonts w:ascii="Times New Roman" w:hAnsi="Times New Roman" w:cs="Times New Roman"/>
          <w:lang w:val="en-US"/>
        </w:rPr>
        <w:t>4) murabahah kepada peserta komersial yang pembayarannya dilakukan secara tunai, tahap dan tangguh beserta penyerahan SPAKT, sehingga pe</w:t>
      </w:r>
      <w:r>
        <w:rPr>
          <w:rFonts w:ascii="Times New Roman" w:hAnsi="Times New Roman" w:cs="Times New Roman"/>
          <w:lang w:val="en-US"/>
        </w:rPr>
        <w:t xml:space="preserve">dagang komoditi membeli secara </w:t>
      </w:r>
      <w:r w:rsidRPr="004534F0">
        <w:rPr>
          <w:rFonts w:ascii="Times New Roman" w:hAnsi="Times New Roman" w:cs="Times New Roman"/>
          <w:lang w:val="en-US"/>
        </w:rPr>
        <w:t>5) tunai sil’ah dari peserta komersial da</w:t>
      </w:r>
      <w:r>
        <w:rPr>
          <w:rFonts w:ascii="Times New Roman" w:hAnsi="Times New Roman" w:cs="Times New Roman"/>
          <w:lang w:val="en-US"/>
        </w:rPr>
        <w:t xml:space="preserve">n berakhir terhadap penyerahan </w:t>
      </w:r>
      <w:r w:rsidRPr="004534F0">
        <w:rPr>
          <w:rFonts w:ascii="Times New Roman" w:hAnsi="Times New Roman" w:cs="Times New Roman"/>
          <w:lang w:val="en-US"/>
        </w:rPr>
        <w:t>6) mata uang oleh konsumen komoditi terhadap peserta komersial.</w:t>
      </w:r>
    </w:p>
    <w:p w14:paraId="18DF949E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</w:p>
    <w:p w14:paraId="54552639" w14:textId="77777777" w:rsidR="009D7353" w:rsidRPr="004E7493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10EE7B" wp14:editId="6199C6D7">
                <wp:simplePos x="0" y="0"/>
                <wp:positionH relativeFrom="column">
                  <wp:posOffset>-114299</wp:posOffset>
                </wp:positionH>
                <wp:positionV relativeFrom="paragraph">
                  <wp:posOffset>224790</wp:posOffset>
                </wp:positionV>
                <wp:extent cx="3543299" cy="0"/>
                <wp:effectExtent l="25400" t="76200" r="0" b="1016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29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AB8AF" id="Straight_x0020_Arrow_x0020_Connector_x0020_37" o:spid="_x0000_s1026" type="#_x0000_t32" style="position:absolute;margin-left:-9pt;margin-top:17.7pt;width:279pt;height:0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DFDFF" wp14:editId="0DB5FBF4">
                <wp:simplePos x="0" y="0"/>
                <wp:positionH relativeFrom="column">
                  <wp:posOffset>4572000</wp:posOffset>
                </wp:positionH>
                <wp:positionV relativeFrom="paragraph">
                  <wp:posOffset>110490</wp:posOffset>
                </wp:positionV>
                <wp:extent cx="1143000" cy="680085"/>
                <wp:effectExtent l="0" t="0" r="25400" b="31115"/>
                <wp:wrapThrough wrapText="bothSides">
                  <wp:wrapPolygon edited="0">
                    <wp:start x="0" y="0"/>
                    <wp:lineTo x="0" y="21782"/>
                    <wp:lineTo x="21600" y="21782"/>
                    <wp:lineTo x="21600" y="0"/>
                    <wp:lineTo x="0" y="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BE057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9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Peserta Komersial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DFDFF" id="Rectangle_x0020_38" o:spid="_x0000_s1033" style="position:absolute;left:0;text-align:left;margin-left:5in;margin-top:8.7pt;width:90pt;height:5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" fillcolor="white [3201]" strokecolor="black [3200]" strokeweight="1pt">
                <v:textbox>
                  <w:txbxContent>
                    <w:p w14:paraId="047BE057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419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Peserta Komersial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F6ABA" wp14:editId="2DFE260E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</wp:posOffset>
                </wp:positionV>
                <wp:extent cx="1143000" cy="699135"/>
                <wp:effectExtent l="0" t="0" r="25400" b="37465"/>
                <wp:wrapThrough wrapText="bothSides">
                  <wp:wrapPolygon edited="0">
                    <wp:start x="0" y="0"/>
                    <wp:lineTo x="0" y="21973"/>
                    <wp:lineTo x="21600" y="21973"/>
                    <wp:lineTo x="21600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9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A2D31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9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Konsumen Komoditi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F6ABA" id="Rectangle_x0020_39" o:spid="_x0000_s1034" style="position:absolute;left:0;text-align:left;margin-left:-9pt;margin-top:8.7pt;width:90pt;height:55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" fillcolor="white [3201]" strokecolor="black [3200]" strokeweight="1pt">
                <v:textbox>
                  <w:txbxContent>
                    <w:p w14:paraId="1F5A2D31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419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Konsumen Komoditi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color w:val="0A0A0A"/>
          <w:lang w:val="en-US"/>
        </w:rPr>
        <w:tab/>
      </w:r>
      <w:r>
        <w:rPr>
          <w:rFonts w:ascii="Times New Roman" w:hAnsi="Times New Roman" w:cs="Times New Roman"/>
          <w:color w:val="0A0A0A"/>
          <w:lang w:val="en-US"/>
        </w:rPr>
        <w:tab/>
        <w:t xml:space="preserve"> 6) </w:t>
      </w:r>
      <w:r>
        <w:rPr>
          <w:rFonts w:ascii="Times New Roman" w:hAnsi="Times New Roman" w:cs="Times New Roman"/>
          <w:color w:val="0A0A0A"/>
          <w:sz w:val="20"/>
          <w:szCs w:val="20"/>
          <w:lang w:val="en-US"/>
        </w:rPr>
        <w:t>Mata uang diserahkan</w:t>
      </w:r>
    </w:p>
    <w:p w14:paraId="61A834B8" w14:textId="77777777" w:rsidR="009D7353" w:rsidRPr="00936318" w:rsidRDefault="009D7353" w:rsidP="009D735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A0A0A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6C1AE" wp14:editId="4040D47A">
                <wp:simplePos x="0" y="0"/>
                <wp:positionH relativeFrom="column">
                  <wp:posOffset>-114300</wp:posOffset>
                </wp:positionH>
                <wp:positionV relativeFrom="paragraph">
                  <wp:posOffset>419100</wp:posOffset>
                </wp:positionV>
                <wp:extent cx="3543300" cy="0"/>
                <wp:effectExtent l="0" t="76200" r="38100" b="1016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EFF03E" id="Straight_x0020_Arrow_x0020_Connector_x0020_40" o:spid="_x0000_s1026" type="#_x0000_t32" style="position:absolute;margin-left:-9pt;margin-top:33pt;width:279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422DE" wp14:editId="0F5A4A43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3542665" cy="0"/>
                <wp:effectExtent l="25400" t="76200" r="0" b="1016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26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CF0EA" id="Straight_x0020_Arrow_x0020_Connector_x0020_41" o:spid="_x0000_s1026" type="#_x0000_t32" style="position:absolute;margin-left:-9pt;margin-top:15pt;width:278.95pt;height: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A0A0A"/>
          <w:lang w:val="en-US"/>
        </w:rPr>
        <w:tab/>
      </w:r>
      <w:r>
        <w:rPr>
          <w:rFonts w:ascii="Times New Roman" w:hAnsi="Times New Roman" w:cs="Times New Roman"/>
          <w:color w:val="0A0A0A"/>
          <w:lang w:val="en-US"/>
        </w:rPr>
        <w:tab/>
        <w:t xml:space="preserve"> 4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  <w:lang w:val="en-US"/>
        </w:rPr>
        <w:t>Murabahah, tunai-tahap-tangguh+ SPAKT)</w:t>
      </w:r>
    </w:p>
    <w:p w14:paraId="0CFB52C9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</w:p>
    <w:p w14:paraId="20A397A1" w14:textId="77777777" w:rsidR="009D7353" w:rsidRPr="00DA2EA4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DF94E1" wp14:editId="3D5F397B">
                <wp:simplePos x="0" y="0"/>
                <wp:positionH relativeFrom="column">
                  <wp:posOffset>-520066</wp:posOffset>
                </wp:positionH>
                <wp:positionV relativeFrom="paragraph">
                  <wp:posOffset>97790</wp:posOffset>
                </wp:positionV>
                <wp:extent cx="1326586" cy="817316"/>
                <wp:effectExtent l="50800" t="50800" r="19685" b="4635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6586" cy="817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F05B" id="Straight_x0020_Arrow_x0020_Connector_x0020_42" o:spid="_x0000_s1026" type="#_x0000_t32" style="position:absolute;margin-left:-40.95pt;margin-top:7.7pt;width:104.45pt;height:64.3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CF0F0" wp14:editId="1C23E515">
                <wp:simplePos x="0" y="0"/>
                <wp:positionH relativeFrom="column">
                  <wp:posOffset>1938867</wp:posOffset>
                </wp:positionH>
                <wp:positionV relativeFrom="paragraph">
                  <wp:posOffset>97789</wp:posOffset>
                </wp:positionV>
                <wp:extent cx="1998768" cy="943681"/>
                <wp:effectExtent l="0" t="50800" r="84455" b="4699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8768" cy="9436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1715" id="Straight_x0020_Arrow_x0020_Connector_x0020_43" o:spid="_x0000_s1026" type="#_x0000_t32" style="position:absolute;margin-left:152.65pt;margin-top:7.7pt;width:157.4pt;height:74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180B75" wp14:editId="3D7C3D27">
                <wp:simplePos x="0" y="0"/>
                <wp:positionH relativeFrom="column">
                  <wp:posOffset>1950156</wp:posOffset>
                </wp:positionH>
                <wp:positionV relativeFrom="paragraph">
                  <wp:posOffset>97789</wp:posOffset>
                </wp:positionV>
                <wp:extent cx="1530279" cy="699347"/>
                <wp:effectExtent l="50800" t="0" r="19685" b="8826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0279" cy="6993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17AD" id="Straight_x0020_Arrow_x0020_Connector_x0020_44" o:spid="_x0000_s1026" type="#_x0000_t32" style="position:absolute;margin-left:153.55pt;margin-top:7.7pt;width:120.5pt;height:55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1) </w:t>
      </w:r>
      <w:r>
        <w:rPr>
          <w:rFonts w:ascii="Times New Roman" w:hAnsi="Times New Roman" w:cs="Times New Roman"/>
          <w:sz w:val="20"/>
          <w:szCs w:val="20"/>
          <w:lang w:val="en-US"/>
        </w:rPr>
        <w:t>Wakalah, sil’ah tunai</w:t>
      </w:r>
    </w:p>
    <w:p w14:paraId="3EFCAE37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</w:p>
    <w:p w14:paraId="7EB44CB1" w14:textId="77777777" w:rsidR="009D7353" w:rsidRPr="00DA2EA4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2) </w:t>
      </w:r>
      <w:r>
        <w:rPr>
          <w:rFonts w:ascii="Times New Roman" w:hAnsi="Times New Roman" w:cs="Times New Roman"/>
          <w:sz w:val="20"/>
          <w:szCs w:val="20"/>
          <w:lang w:val="en-US"/>
        </w:rPr>
        <w:t>Tunai</w:t>
      </w:r>
    </w:p>
    <w:p w14:paraId="65EF24E6" w14:textId="77777777" w:rsidR="009D7353" w:rsidRPr="00DA2EA4" w:rsidRDefault="009D7353" w:rsidP="009D735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color w:val="0A0A0A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2DD1A" wp14:editId="3A2929C7">
                <wp:simplePos x="0" y="0"/>
                <wp:positionH relativeFrom="column">
                  <wp:posOffset>1943100</wp:posOffset>
                </wp:positionH>
                <wp:positionV relativeFrom="paragraph">
                  <wp:posOffset>150495</wp:posOffset>
                </wp:positionV>
                <wp:extent cx="1143000" cy="459740"/>
                <wp:effectExtent l="0" t="0" r="25400" b="2286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59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4847E" w14:textId="77777777" w:rsidR="009D7353" w:rsidRPr="00A419CD" w:rsidRDefault="009D7353" w:rsidP="009D73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19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Pedagang Komoditi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2DD1A" id="Rectangle_x0020_45" o:spid="_x0000_s1035" style="position:absolute;left:0;text-align:left;margin-left:153pt;margin-top:11.85pt;width:90pt;height:36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" fillcolor="white [3201]" strokecolor="black [3200]" strokeweight="1pt">
                <v:textbox>
                  <w:txbxContent>
                    <w:p w14:paraId="6184847E" w14:textId="77777777" w:rsidR="009D7353" w:rsidRPr="00A419CD" w:rsidRDefault="009D7353" w:rsidP="009D735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A419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Pedagang Komoditi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 xml:space="preserve">       3) </w:t>
      </w:r>
      <w:r>
        <w:rPr>
          <w:rFonts w:ascii="Times New Roman" w:hAnsi="Times New Roman" w:cs="Times New Roman"/>
          <w:sz w:val="20"/>
          <w:szCs w:val="20"/>
          <w:lang w:val="en-US"/>
        </w:rPr>
        <w:t>SPAKT</w:t>
      </w:r>
    </w:p>
    <w:p w14:paraId="22677C79" w14:textId="77777777" w:rsidR="009D7353" w:rsidRDefault="009D7353" w:rsidP="009D7353">
      <w:pPr>
        <w:jc w:val="both"/>
        <w:rPr>
          <w:rFonts w:ascii="Times New Roman" w:hAnsi="Times New Roman" w:cs="Times New Roman"/>
          <w:lang w:val="en-US"/>
        </w:rPr>
      </w:pPr>
    </w:p>
    <w:p w14:paraId="771EFD87" w14:textId="77777777" w:rsidR="009D7353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5) </w:t>
      </w:r>
      <w:r>
        <w:rPr>
          <w:rFonts w:ascii="Times New Roman" w:hAnsi="Times New Roman" w:cs="Times New Roman"/>
          <w:sz w:val="20"/>
          <w:szCs w:val="20"/>
          <w:lang w:val="en-US"/>
        </w:rPr>
        <w:t>Tunai</w:t>
      </w:r>
    </w:p>
    <w:p w14:paraId="7AF1207F" w14:textId="77777777" w:rsidR="009D7353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F789D1A" w14:textId="77777777" w:rsidR="009D7353" w:rsidRDefault="009D7353" w:rsidP="009D735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176DEFA" w14:textId="58349062" w:rsidR="002B3A34" w:rsidRPr="009D7353" w:rsidRDefault="00CF5BD8" w:rsidP="002B3A3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5 (</w:t>
      </w:r>
      <w:r>
        <w:rPr>
          <w:rFonts w:ascii="Times New Roman" w:hAnsi="Times New Roman" w:cs="Times New Roman"/>
          <w:sz w:val="20"/>
          <w:szCs w:val="20"/>
          <w:lang w:val="en-US"/>
        </w:rPr>
        <w:t>Tunai)</w:t>
      </w:r>
    </w:p>
    <w:p w14:paraId="42FD5D43" w14:textId="3CCF5486" w:rsidR="00654C3D" w:rsidRDefault="00654C3D" w:rsidP="00950AA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Informasi tambahan:</w:t>
      </w:r>
    </w:p>
    <w:p w14:paraId="4C734656" w14:textId="4B27284B" w:rsidR="003F3859" w:rsidRPr="00654C3D" w:rsidRDefault="003F3859" w:rsidP="00950AAB">
      <w:pPr>
        <w:pStyle w:val="ListParagraph"/>
        <w:numPr>
          <w:ilvl w:val="0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654C3D">
        <w:rPr>
          <w:rFonts w:ascii="Times New Roman" w:hAnsi="Times New Roman" w:cs="Times New Roman"/>
          <w:lang w:val="en-US"/>
        </w:rPr>
        <w:t>Konsumen komoditi adalah nasabah.</w:t>
      </w:r>
    </w:p>
    <w:p w14:paraId="717CAFFF" w14:textId="6F05C8D5" w:rsidR="003F3859" w:rsidRPr="00654C3D" w:rsidRDefault="003F3859" w:rsidP="00950AAB">
      <w:pPr>
        <w:pStyle w:val="ListParagraph"/>
        <w:numPr>
          <w:ilvl w:val="0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654C3D">
        <w:rPr>
          <w:rFonts w:ascii="Times New Roman" w:hAnsi="Times New Roman" w:cs="Times New Roman"/>
          <w:lang w:val="en-US"/>
        </w:rPr>
        <w:t>Peserta komersial adalah Bank</w:t>
      </w:r>
    </w:p>
    <w:p w14:paraId="38419CEA" w14:textId="264ED03D" w:rsidR="003F3859" w:rsidRPr="00654C3D" w:rsidRDefault="003F3859" w:rsidP="00950AAB">
      <w:pPr>
        <w:pStyle w:val="ListParagraph"/>
        <w:numPr>
          <w:ilvl w:val="0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654C3D">
        <w:rPr>
          <w:rFonts w:ascii="Times New Roman" w:hAnsi="Times New Roman" w:cs="Times New Roman"/>
          <w:lang w:val="en-US"/>
        </w:rPr>
        <w:t>Pedagang komoditi adalah produsen komoditi.</w:t>
      </w:r>
    </w:p>
    <w:p w14:paraId="3270A3F6" w14:textId="266B975F" w:rsidR="003F3859" w:rsidRPr="00654C3D" w:rsidRDefault="003F3859" w:rsidP="00950AAB">
      <w:pPr>
        <w:pStyle w:val="ListParagraph"/>
        <w:numPr>
          <w:ilvl w:val="0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654C3D">
        <w:rPr>
          <w:rFonts w:ascii="Times New Roman" w:hAnsi="Times New Roman" w:cs="Times New Roman"/>
          <w:lang w:val="en-US"/>
        </w:rPr>
        <w:t>Semua transaksi difasilitasi oleh JFX.</w:t>
      </w:r>
    </w:p>
    <w:p w14:paraId="7B294BD1" w14:textId="7EEFCA6C" w:rsidR="004E7493" w:rsidRPr="00654C3D" w:rsidRDefault="004E7493" w:rsidP="00950AAB">
      <w:pPr>
        <w:pStyle w:val="ListParagraph"/>
        <w:numPr>
          <w:ilvl w:val="0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654C3D">
        <w:rPr>
          <w:rFonts w:ascii="Times New Roman" w:hAnsi="Times New Roman" w:cs="Times New Roman"/>
          <w:lang w:val="en-US"/>
        </w:rPr>
        <w:t>SPAKT (Surat Penguasaan Atas Komoditi Tersetujui)</w:t>
      </w:r>
    </w:p>
    <w:p w14:paraId="7C077260" w14:textId="3171B155" w:rsidR="00062331" w:rsidRPr="00654C3D" w:rsidRDefault="004E7493" w:rsidP="00950AAB">
      <w:pPr>
        <w:pStyle w:val="ListParagraph"/>
        <w:numPr>
          <w:ilvl w:val="0"/>
          <w:numId w:val="26"/>
        </w:numPr>
        <w:spacing w:line="360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654C3D">
        <w:rPr>
          <w:rFonts w:ascii="Times New Roman" w:hAnsi="Times New Roman" w:cs="Times New Roman"/>
          <w:lang w:val="en-US"/>
        </w:rPr>
        <w:t>Perbedaan Mekanisme 1 &amp; 2 hanya di setiap mekanisme dalam transaksi kedua poin 2). Untuk mekanisme 1, poin 2) mata uang yang diserahkan. Sedangkan, untuk mekanisme 2, poin 2) mata uang yang diterima.</w:t>
      </w:r>
    </w:p>
    <w:p w14:paraId="4CA70D3F" w14:textId="77777777" w:rsidR="00852926" w:rsidRDefault="00852926" w:rsidP="00281AA7">
      <w:pPr>
        <w:rPr>
          <w:rFonts w:ascii="Times New Roman" w:hAnsi="Times New Roman" w:cs="Times New Roman"/>
          <w:lang w:val="en-US"/>
        </w:rPr>
      </w:pPr>
    </w:p>
    <w:p w14:paraId="38301DA4" w14:textId="6C9DEFA2" w:rsidR="003F3859" w:rsidRDefault="007C5C55" w:rsidP="00950AAB">
      <w:pPr>
        <w:spacing w:line="360" w:lineRule="auto"/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Survei ini akan menekankan kepada mekanisme ketiga, yaitu mekanisme transaksi </w:t>
      </w:r>
      <w:r w:rsidR="009D7353" w:rsidRPr="009D7353">
        <w:rPr>
          <w:rFonts w:ascii="Times New Roman" w:hAnsi="Times New Roman" w:cs="Times New Roman"/>
          <w:lang w:val="en-US"/>
        </w:rPr>
        <w:t>hedging</w:t>
      </w:r>
      <w:r w:rsidR="009D7353">
        <w:rPr>
          <w:rFonts w:ascii="Times New Roman" w:hAnsi="Times New Roman" w:cs="Times New Roman"/>
          <w:lang w:val="en-US"/>
        </w:rPr>
        <w:t>/l</w:t>
      </w:r>
      <w:r w:rsidRPr="009D7353">
        <w:rPr>
          <w:rFonts w:ascii="Times New Roman" w:hAnsi="Times New Roman" w:cs="Times New Roman"/>
          <w:lang w:val="en-US"/>
        </w:rPr>
        <w:t>indung</w:t>
      </w:r>
      <w:r>
        <w:rPr>
          <w:rFonts w:ascii="Times New Roman" w:hAnsi="Times New Roman" w:cs="Times New Roman"/>
          <w:lang w:val="en-US"/>
        </w:rPr>
        <w:t xml:space="preserve"> nilai syariah atas nilai tukar dengan </w:t>
      </w:r>
      <w:r w:rsidR="003F3859">
        <w:rPr>
          <w:rFonts w:ascii="Times New Roman" w:hAnsi="Times New Roman" w:cs="Times New Roman"/>
          <w:lang w:val="en-US"/>
        </w:rPr>
        <w:t>‘aqd al-tahawwuth bi al sil’ah.</w:t>
      </w:r>
    </w:p>
    <w:p w14:paraId="6D71195F" w14:textId="38E1A231" w:rsidR="007C5C55" w:rsidRDefault="003F3859" w:rsidP="00950AAB">
      <w:pPr>
        <w:spacing w:line="360" w:lineRule="auto"/>
        <w:ind w:firstLine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Dimana </w:t>
      </w:r>
      <w:r w:rsidR="00AC29B3">
        <w:rPr>
          <w:rFonts w:ascii="Times New Roman" w:hAnsi="Times New Roman" w:cs="Times New Roman"/>
          <w:lang w:val="en-US"/>
        </w:rPr>
        <w:t>survei</w:t>
      </w:r>
      <w:r>
        <w:rPr>
          <w:rFonts w:ascii="Times New Roman" w:hAnsi="Times New Roman" w:cs="Times New Roman"/>
          <w:lang w:val="en-US"/>
        </w:rPr>
        <w:t xml:space="preserve"> ini ditujukan untuk mengetahui kesiapan para pelaku komoditas syariah, yaitu bank, nasabah komoditas syariah, produsen komoditas syariah</w:t>
      </w:r>
      <w:r w:rsidR="00AC29B3">
        <w:rPr>
          <w:rFonts w:ascii="Times New Roman" w:hAnsi="Times New Roman" w:cs="Times New Roman"/>
          <w:lang w:val="en-US"/>
        </w:rPr>
        <w:t>, pihak-pihak lain yang terlibat dalam pengukuran standar pelaporan keuangan syariah sekaligus</w:t>
      </w:r>
      <w:r>
        <w:rPr>
          <w:rFonts w:ascii="Times New Roman" w:hAnsi="Times New Roman" w:cs="Times New Roman"/>
          <w:lang w:val="en-US"/>
        </w:rPr>
        <w:t xml:space="preserve"> pandangan pihak akademisi dan praktisi </w:t>
      </w:r>
      <w:r w:rsidR="00AC29B3">
        <w:rPr>
          <w:rFonts w:ascii="Times New Roman" w:hAnsi="Times New Roman" w:cs="Times New Roman"/>
          <w:lang w:val="en-US"/>
        </w:rPr>
        <w:t>dalam penerapan mekanisme transaksi lindung nilai syariah dengan ‘aqd al-tahawwuth bi al sil’ah.</w:t>
      </w:r>
    </w:p>
    <w:p w14:paraId="467C8EFE" w14:textId="77777777" w:rsidR="003559CF" w:rsidRDefault="003559CF" w:rsidP="00AC29B3">
      <w:pPr>
        <w:rPr>
          <w:rFonts w:ascii="Times New Roman" w:hAnsi="Times New Roman" w:cs="Times New Roman"/>
          <w:lang w:val="en-US"/>
        </w:rPr>
      </w:pPr>
    </w:p>
    <w:p w14:paraId="62DAE298" w14:textId="77777777" w:rsidR="008219E5" w:rsidRDefault="008219E5" w:rsidP="00AC29B3">
      <w:pPr>
        <w:rPr>
          <w:rFonts w:ascii="Times New Roman" w:hAnsi="Times New Roman" w:cs="Times New Roman"/>
          <w:lang w:val="en-US"/>
        </w:rPr>
      </w:pPr>
    </w:p>
    <w:p w14:paraId="04285327" w14:textId="77777777" w:rsidR="00281AA7" w:rsidRDefault="00281AA7" w:rsidP="002B3A34">
      <w:pPr>
        <w:jc w:val="center"/>
        <w:rPr>
          <w:rFonts w:ascii="Times New Roman" w:hAnsi="Times New Roman" w:cs="Times New Roman"/>
          <w:lang w:val="en-US"/>
        </w:rPr>
      </w:pPr>
    </w:p>
    <w:p w14:paraId="24F05296" w14:textId="77777777" w:rsidR="00281AA7" w:rsidRDefault="00281AA7" w:rsidP="009D7353">
      <w:pPr>
        <w:rPr>
          <w:rFonts w:ascii="Times New Roman" w:hAnsi="Times New Roman" w:cs="Times New Roman"/>
          <w:lang w:val="en-US"/>
        </w:rPr>
      </w:pPr>
    </w:p>
    <w:p w14:paraId="632D3F68" w14:textId="77777777" w:rsidR="002B3A34" w:rsidRDefault="002B3A34" w:rsidP="002B3A3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LEMBAR SURVEI</w:t>
      </w:r>
    </w:p>
    <w:p w14:paraId="59E65A90" w14:textId="77777777" w:rsidR="002B3A34" w:rsidRPr="00532E27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24523EF4" w14:textId="0E45DF22" w:rsidR="002D246F" w:rsidRDefault="004310C6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>Mengapa LKS</w:t>
      </w:r>
      <w:r w:rsidR="008B6107">
        <w:rPr>
          <w:rFonts w:ascii="Times New Roman" w:hAnsi="Times New Roman" w:cs="Times New Roman"/>
          <w:lang w:val="en-US"/>
        </w:rPr>
        <w:t xml:space="preserve"> di Indonesia</w:t>
      </w:r>
      <w:r w:rsidRPr="002D246F">
        <w:rPr>
          <w:rFonts w:ascii="Times New Roman" w:hAnsi="Times New Roman" w:cs="Times New Roman"/>
          <w:lang w:val="en-US"/>
        </w:rPr>
        <w:t xml:space="preserve"> perlu melakukan </w:t>
      </w:r>
      <w:r w:rsidR="00D4355F">
        <w:rPr>
          <w:rFonts w:ascii="Times New Roman" w:hAnsi="Times New Roman" w:cs="Times New Roman"/>
          <w:lang w:val="en-US"/>
        </w:rPr>
        <w:t>hedging/lindung nilai</w:t>
      </w:r>
      <w:r w:rsidR="002B3A34" w:rsidRPr="002D246F">
        <w:rPr>
          <w:rFonts w:ascii="Times New Roman" w:hAnsi="Times New Roman" w:cs="Times New Roman"/>
          <w:lang w:val="en-US"/>
        </w:rPr>
        <w:t xml:space="preserve"> </w:t>
      </w:r>
      <w:r w:rsidR="002D246F" w:rsidRPr="002D246F">
        <w:rPr>
          <w:rFonts w:ascii="Times New Roman" w:hAnsi="Times New Roman" w:cs="Times New Roman"/>
          <w:lang w:val="en-US"/>
        </w:rPr>
        <w:t>(</w:t>
      </w:r>
      <w:r w:rsidR="00950AAB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</w:t>
      </w:r>
      <w:r w:rsidR="002D246F">
        <w:rPr>
          <w:rFonts w:ascii="Times New Roman" w:hAnsi="Times New Roman" w:cs="Times New Roman"/>
          <w:lang w:val="en-US"/>
        </w:rPr>
        <w:t>)</w:t>
      </w:r>
    </w:p>
    <w:p w14:paraId="0D1147CA" w14:textId="336E2A1C" w:rsidR="00852926" w:rsidRPr="002D246F" w:rsidRDefault="00852926" w:rsidP="002D246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Spec="center" w:tblpY="132"/>
        <w:tblW w:w="7468" w:type="dxa"/>
        <w:tblLook w:val="04A0" w:firstRow="1" w:lastRow="0" w:firstColumn="1" w:lastColumn="0" w:noHBand="0" w:noVBand="1"/>
      </w:tblPr>
      <w:tblGrid>
        <w:gridCol w:w="608"/>
        <w:gridCol w:w="5199"/>
        <w:gridCol w:w="1661"/>
      </w:tblGrid>
      <w:tr w:rsidR="00950AAB" w:rsidRPr="00532E27" w14:paraId="30F6EA2A" w14:textId="77777777" w:rsidTr="00950AAB">
        <w:tc>
          <w:tcPr>
            <w:tcW w:w="608" w:type="dxa"/>
          </w:tcPr>
          <w:p w14:paraId="72DF4645" w14:textId="77777777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5199" w:type="dxa"/>
          </w:tcPr>
          <w:p w14:paraId="6977B44A" w14:textId="1F89D287" w:rsidR="00950AAB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661" w:type="dxa"/>
          </w:tcPr>
          <w:p w14:paraId="7A97C87D" w14:textId="26FF7949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Peringkat 1-5</w:t>
            </w:r>
          </w:p>
        </w:tc>
      </w:tr>
      <w:tr w:rsidR="00950AAB" w:rsidRPr="00532E27" w14:paraId="1ED02527" w14:textId="77777777" w:rsidTr="00950AAB">
        <w:tc>
          <w:tcPr>
            <w:tcW w:w="608" w:type="dxa"/>
          </w:tcPr>
          <w:p w14:paraId="0B822A53" w14:textId="77777777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199" w:type="dxa"/>
          </w:tcPr>
          <w:p w14:paraId="7ECD872C" w14:textId="055E464F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Praktik yang sudah ada di Negara lain (Malaysia, UK, United Arab, Bahrain, Brunei Darussalam)</w:t>
            </w:r>
          </w:p>
        </w:tc>
        <w:tc>
          <w:tcPr>
            <w:tcW w:w="1661" w:type="dxa"/>
          </w:tcPr>
          <w:p w14:paraId="1B9E5632" w14:textId="057F8033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0AAB" w:rsidRPr="00532E27" w14:paraId="7CC85D0D" w14:textId="77777777" w:rsidTr="00950AAB">
        <w:tc>
          <w:tcPr>
            <w:tcW w:w="608" w:type="dxa"/>
          </w:tcPr>
          <w:p w14:paraId="4C81741D" w14:textId="2DA6B495" w:rsidR="00950AAB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199" w:type="dxa"/>
          </w:tcPr>
          <w:p w14:paraId="5EDA9976" w14:textId="0CBC0032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Untuk mitigasi resiko (</w:t>
            </w:r>
            <w:r w:rsidRPr="008B6107">
              <w:rPr>
                <w:rFonts w:ascii="Times New Roman" w:hAnsi="Times New Roman" w:cs="Times New Roman"/>
                <w:i/>
                <w:lang w:val="en-US"/>
              </w:rPr>
              <w:t>Currency/market risk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61" w:type="dxa"/>
          </w:tcPr>
          <w:p w14:paraId="1D50497D" w14:textId="0765DDDA" w:rsidR="00950AAB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0AAB" w:rsidRPr="00532E27" w14:paraId="6DEB500D" w14:textId="77777777" w:rsidTr="00950AAB">
        <w:tc>
          <w:tcPr>
            <w:tcW w:w="608" w:type="dxa"/>
          </w:tcPr>
          <w:p w14:paraId="00CBA885" w14:textId="776B0758" w:rsidR="00950AAB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199" w:type="dxa"/>
          </w:tcPr>
          <w:p w14:paraId="039E7C8E" w14:textId="23603A2F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Untuk Liquidity Management</w:t>
            </w:r>
          </w:p>
        </w:tc>
        <w:tc>
          <w:tcPr>
            <w:tcW w:w="1661" w:type="dxa"/>
          </w:tcPr>
          <w:p w14:paraId="200C9B55" w14:textId="69FCA5F2" w:rsidR="00950AAB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0AAB" w:rsidRPr="00532E27" w14:paraId="7F714F66" w14:textId="77777777" w:rsidTr="00950AAB">
        <w:tc>
          <w:tcPr>
            <w:tcW w:w="608" w:type="dxa"/>
          </w:tcPr>
          <w:p w14:paraId="322E0C88" w14:textId="6A0AA1D8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199" w:type="dxa"/>
          </w:tcPr>
          <w:p w14:paraId="5FA4ADF7" w14:textId="3DA4E382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Kemungkinan keuntungan yang sudah pasti</w:t>
            </w:r>
          </w:p>
        </w:tc>
        <w:tc>
          <w:tcPr>
            <w:tcW w:w="1661" w:type="dxa"/>
          </w:tcPr>
          <w:p w14:paraId="2BA37C33" w14:textId="1C772622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0AAB" w:rsidRPr="00532E27" w14:paraId="30D7345A" w14:textId="77777777" w:rsidTr="00950AAB">
        <w:tc>
          <w:tcPr>
            <w:tcW w:w="608" w:type="dxa"/>
          </w:tcPr>
          <w:p w14:paraId="38FFE76D" w14:textId="6BC920D5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199" w:type="dxa"/>
          </w:tcPr>
          <w:p w14:paraId="26A79BF3" w14:textId="79B8C22C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Inovasi Produk Syariah di Indonesia</w:t>
            </w:r>
          </w:p>
        </w:tc>
        <w:tc>
          <w:tcPr>
            <w:tcW w:w="1661" w:type="dxa"/>
          </w:tcPr>
          <w:p w14:paraId="4C5E25AD" w14:textId="21FEAB70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EC564B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6632D011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466500BB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2BD9D6A2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5F0BD061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6345F6AC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0E1511BC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59560654" w14:textId="77777777" w:rsidR="00950AAB" w:rsidRDefault="00950AAB" w:rsidP="002B3A34">
      <w:pPr>
        <w:jc w:val="both"/>
        <w:rPr>
          <w:rFonts w:ascii="Times New Roman" w:hAnsi="Times New Roman" w:cs="Times New Roman"/>
          <w:lang w:val="en-US"/>
        </w:rPr>
      </w:pPr>
    </w:p>
    <w:p w14:paraId="6B39E47D" w14:textId="159BD983" w:rsidR="00950AAB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16F4232D" w14:textId="3A3BFA8E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6B075510" w14:textId="77777777" w:rsidR="003559CF" w:rsidRPr="001877FC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</w:p>
    <w:p w14:paraId="2E4B8E93" w14:textId="43CB0414" w:rsidR="002D246F" w:rsidRPr="002D246F" w:rsidRDefault="004310C6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 xml:space="preserve">Apa kelebihan </w:t>
      </w:r>
      <w:r w:rsidR="003E6578" w:rsidRPr="002D246F">
        <w:rPr>
          <w:rFonts w:ascii="Times New Roman" w:hAnsi="Times New Roman" w:cs="Times New Roman"/>
          <w:lang w:val="en-US"/>
        </w:rPr>
        <w:t xml:space="preserve">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 w:rsidR="003E6578" w:rsidRPr="002D246F">
        <w:rPr>
          <w:rFonts w:ascii="Times New Roman" w:hAnsi="Times New Roman" w:cs="Times New Roman"/>
          <w:lang w:val="en-US"/>
        </w:rPr>
        <w:t xml:space="preserve">syariah atas nilai tukar dengan </w:t>
      </w:r>
      <w:r w:rsidR="003E6578"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="003E6578" w:rsidRPr="002D246F">
        <w:rPr>
          <w:rFonts w:ascii="Times New Roman" w:hAnsi="Times New Roman" w:cs="Times New Roman"/>
          <w:lang w:val="en-US"/>
        </w:rPr>
        <w:t xml:space="preserve"> </w:t>
      </w:r>
      <w:r w:rsidRPr="002D246F">
        <w:rPr>
          <w:rFonts w:ascii="Times New Roman" w:hAnsi="Times New Roman" w:cs="Times New Roman"/>
          <w:lang w:val="en-US"/>
        </w:rPr>
        <w:t xml:space="preserve">dibanding mekanisme pertama dan kedua? </w:t>
      </w:r>
      <w:r w:rsidR="00950AAB" w:rsidRPr="002D246F">
        <w:rPr>
          <w:rFonts w:ascii="Times New Roman" w:hAnsi="Times New Roman" w:cs="Times New Roman"/>
          <w:lang w:val="en-US"/>
        </w:rPr>
        <w:t>(</w:t>
      </w:r>
      <w:r w:rsidR="00950AAB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467EE483" w14:textId="52234644" w:rsidR="00852926" w:rsidRPr="002D246F" w:rsidRDefault="00852926" w:rsidP="002D246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Spec="center" w:tblpY="78"/>
        <w:tblW w:w="5807" w:type="dxa"/>
        <w:tblLook w:val="04A0" w:firstRow="1" w:lastRow="0" w:firstColumn="1" w:lastColumn="0" w:noHBand="0" w:noVBand="1"/>
      </w:tblPr>
      <w:tblGrid>
        <w:gridCol w:w="517"/>
        <w:gridCol w:w="3731"/>
        <w:gridCol w:w="1559"/>
      </w:tblGrid>
      <w:tr w:rsidR="00950AAB" w:rsidRPr="00532E27" w14:paraId="67C35D29" w14:textId="77777777" w:rsidTr="00950AAB">
        <w:trPr>
          <w:trHeight w:val="326"/>
        </w:trPr>
        <w:tc>
          <w:tcPr>
            <w:tcW w:w="517" w:type="dxa"/>
          </w:tcPr>
          <w:p w14:paraId="1B7647E0" w14:textId="77777777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3731" w:type="dxa"/>
          </w:tcPr>
          <w:p w14:paraId="5E3DF7B0" w14:textId="4BDDBAAD" w:rsidR="00950AAB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559" w:type="dxa"/>
          </w:tcPr>
          <w:p w14:paraId="23B02C8D" w14:textId="316D28B2" w:rsidR="00950AAB" w:rsidRPr="00532E27" w:rsidRDefault="00950AAB" w:rsidP="00950AAB">
            <w:pPr>
              <w:ind w:right="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1-3</w:t>
            </w:r>
          </w:p>
        </w:tc>
      </w:tr>
      <w:tr w:rsidR="00950AAB" w:rsidRPr="00532E27" w14:paraId="66346C34" w14:textId="77777777" w:rsidTr="00950AAB">
        <w:tc>
          <w:tcPr>
            <w:tcW w:w="517" w:type="dxa"/>
          </w:tcPr>
          <w:p w14:paraId="4CD9D884" w14:textId="77777777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31" w:type="dxa"/>
          </w:tcPr>
          <w:p w14:paraId="566B93B7" w14:textId="144F631B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Adanya Komoditas</w:t>
            </w:r>
          </w:p>
        </w:tc>
        <w:tc>
          <w:tcPr>
            <w:tcW w:w="1559" w:type="dxa"/>
          </w:tcPr>
          <w:p w14:paraId="5C542C00" w14:textId="43BF0EE1" w:rsidR="00950AAB" w:rsidRPr="00532E27" w:rsidRDefault="00950AAB" w:rsidP="00950AAB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0AAB" w:rsidRPr="00532E27" w14:paraId="447DAE5E" w14:textId="77777777" w:rsidTr="00950AAB">
        <w:tc>
          <w:tcPr>
            <w:tcW w:w="517" w:type="dxa"/>
          </w:tcPr>
          <w:p w14:paraId="0427E29B" w14:textId="77777777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731" w:type="dxa"/>
          </w:tcPr>
          <w:p w14:paraId="69800D67" w14:textId="4499B7A2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Adanya keterlibatan pihak ketiga (Produsen Komoditi)</w:t>
            </w:r>
          </w:p>
        </w:tc>
        <w:tc>
          <w:tcPr>
            <w:tcW w:w="1559" w:type="dxa"/>
          </w:tcPr>
          <w:p w14:paraId="092D1460" w14:textId="13AA9BE4" w:rsidR="00950AAB" w:rsidRPr="00532E27" w:rsidRDefault="00950AAB" w:rsidP="00950AAB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0AAB" w:rsidRPr="00532E27" w14:paraId="17F0EC8A" w14:textId="77777777" w:rsidTr="00950AAB">
        <w:tc>
          <w:tcPr>
            <w:tcW w:w="517" w:type="dxa"/>
          </w:tcPr>
          <w:p w14:paraId="249734D3" w14:textId="77777777" w:rsidR="00950AAB" w:rsidRPr="00532E27" w:rsidRDefault="00950AAB" w:rsidP="00950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731" w:type="dxa"/>
          </w:tcPr>
          <w:p w14:paraId="3C7B4B70" w14:textId="58269DDD" w:rsidR="00950AAB" w:rsidRDefault="00950AAB" w:rsidP="00950AA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Lebih sesuai dengan syariah</w:t>
            </w:r>
          </w:p>
        </w:tc>
        <w:tc>
          <w:tcPr>
            <w:tcW w:w="1559" w:type="dxa"/>
          </w:tcPr>
          <w:p w14:paraId="57D252F9" w14:textId="132B3E9E" w:rsidR="00950AAB" w:rsidRPr="00532E27" w:rsidRDefault="00950AAB" w:rsidP="00950AAB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9F1C101" w14:textId="77777777" w:rsidR="004310C6" w:rsidRDefault="004310C6" w:rsidP="004310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6119388A" w14:textId="77777777" w:rsidR="00950AAB" w:rsidRDefault="00950AAB" w:rsidP="004310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1F9B000B" w14:textId="77777777" w:rsidR="00950AAB" w:rsidRDefault="00950AAB" w:rsidP="004310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185D6DC8" w14:textId="77777777" w:rsidR="00950AAB" w:rsidRDefault="00950AAB" w:rsidP="004310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53494595" w14:textId="77777777" w:rsidR="00950AAB" w:rsidRDefault="00950AAB" w:rsidP="004310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3CFF3A3F" w14:textId="77777777" w:rsidR="00950AAB" w:rsidRDefault="00950AAB" w:rsidP="004310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1FFA8607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68F47FED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57452A28" w14:textId="77777777" w:rsidR="003559CF" w:rsidRDefault="003559CF" w:rsidP="003559C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42B77049" w14:textId="235DD59F" w:rsidR="002B3A34" w:rsidRPr="00062331" w:rsidRDefault="009D12FE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Menurut pendapat Saudara, apa saja</w:t>
      </w:r>
      <w:r w:rsidR="002B3A34" w:rsidRPr="00062331">
        <w:rPr>
          <w:rFonts w:ascii="Times New Roman" w:hAnsi="Times New Roman" w:cs="Times New Roman"/>
          <w:lang w:val="en-US"/>
        </w:rPr>
        <w:t xml:space="preserve"> syarat</w:t>
      </w:r>
      <w:r w:rsidR="003E6578">
        <w:rPr>
          <w:rFonts w:ascii="Times New Roman" w:hAnsi="Times New Roman" w:cs="Times New Roman"/>
          <w:lang w:val="en-US"/>
        </w:rPr>
        <w:t xml:space="preserve"> yang diperlukan agar 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 w:rsidR="003E6578">
        <w:rPr>
          <w:rFonts w:ascii="Times New Roman" w:hAnsi="Times New Roman" w:cs="Times New Roman"/>
          <w:lang w:val="en-US"/>
        </w:rPr>
        <w:t xml:space="preserve">syariah atas nilai tukar dengan </w:t>
      </w:r>
      <w:r w:rsidR="003E6578"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="003E6578">
        <w:rPr>
          <w:rFonts w:ascii="Times New Roman" w:hAnsi="Times New Roman" w:cs="Times New Roman"/>
          <w:lang w:val="en-US"/>
        </w:rPr>
        <w:t xml:space="preserve"> dapat dilakukan? (</w:t>
      </w:r>
      <w:r w:rsidR="007416E2">
        <w:rPr>
          <w:rFonts w:ascii="Times New Roman" w:hAnsi="Times New Roman" w:cs="Times New Roman"/>
          <w:lang w:val="en-US"/>
        </w:rPr>
        <w:t xml:space="preserve">berikan centang pada kolom yang disediakan, </w:t>
      </w:r>
      <w:r w:rsidR="003E6578">
        <w:rPr>
          <w:rFonts w:ascii="Times New Roman" w:hAnsi="Times New Roman" w:cs="Times New Roman"/>
          <w:lang w:val="en-US"/>
        </w:rPr>
        <w:t>jawaban boleh lebih dari satu)</w:t>
      </w:r>
    </w:p>
    <w:p w14:paraId="125B6FB9" w14:textId="77777777" w:rsidR="002B3A34" w:rsidRDefault="002B3A34" w:rsidP="002B3A34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Spec="center" w:tblpY="78"/>
        <w:tblW w:w="9420" w:type="dxa"/>
        <w:tblLayout w:type="fixed"/>
        <w:tblLook w:val="04A0" w:firstRow="1" w:lastRow="0" w:firstColumn="1" w:lastColumn="0" w:noHBand="0" w:noVBand="1"/>
      </w:tblPr>
      <w:tblGrid>
        <w:gridCol w:w="570"/>
        <w:gridCol w:w="8356"/>
        <w:gridCol w:w="494"/>
      </w:tblGrid>
      <w:tr w:rsidR="003E6578" w:rsidRPr="00532E27" w14:paraId="5786C169" w14:textId="77777777" w:rsidTr="003E6578">
        <w:tc>
          <w:tcPr>
            <w:tcW w:w="570" w:type="dxa"/>
          </w:tcPr>
          <w:p w14:paraId="58D9BF75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8356" w:type="dxa"/>
          </w:tcPr>
          <w:p w14:paraId="3492CEA3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494" w:type="dxa"/>
          </w:tcPr>
          <w:p w14:paraId="7F0E029A" w14:textId="77777777" w:rsidR="002B3A34" w:rsidRPr="00532E27" w:rsidRDefault="002B3A34" w:rsidP="003E6578">
            <w:pPr>
              <w:ind w:right="7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3E6578" w:rsidRPr="00532E27" w14:paraId="6D48BBBF" w14:textId="77777777" w:rsidTr="003E6578">
        <w:tc>
          <w:tcPr>
            <w:tcW w:w="570" w:type="dxa"/>
          </w:tcPr>
          <w:p w14:paraId="67B6AF89" w14:textId="77777777" w:rsidR="003E6578" w:rsidRPr="00532E27" w:rsidRDefault="003E657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356" w:type="dxa"/>
          </w:tcPr>
          <w:p w14:paraId="6679052A" w14:textId="6E3DFD4C" w:rsidR="003E6578" w:rsidRPr="00532E27" w:rsidRDefault="003E6578" w:rsidP="0073755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Terdaftar di Bursa </w:t>
            </w:r>
            <w:r w:rsidR="0073755C">
              <w:rPr>
                <w:rFonts w:ascii="Times New Roman" w:hAnsi="Times New Roman" w:cs="Times New Roman"/>
                <w:lang w:val="en-US"/>
              </w:rPr>
              <w:t>Berjangka</w:t>
            </w:r>
            <w:r>
              <w:rPr>
                <w:rFonts w:ascii="Times New Roman" w:hAnsi="Times New Roman" w:cs="Times New Roman"/>
                <w:lang w:val="en-US"/>
              </w:rPr>
              <w:t xml:space="preserve"> Jakarta (JFX) yang merupakan lembaga dibawah Bappebti dan diawasi oleh OJK</w:t>
            </w:r>
          </w:p>
        </w:tc>
        <w:tc>
          <w:tcPr>
            <w:tcW w:w="494" w:type="dxa"/>
          </w:tcPr>
          <w:p w14:paraId="2DD8B29B" w14:textId="77777777" w:rsidR="003E6578" w:rsidRPr="00532E27" w:rsidRDefault="003E6578" w:rsidP="003E6578">
            <w:pPr>
              <w:ind w:right="7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6578" w:rsidRPr="00532E27" w14:paraId="1B6C68CD" w14:textId="77777777" w:rsidTr="003E6578">
        <w:tc>
          <w:tcPr>
            <w:tcW w:w="570" w:type="dxa"/>
          </w:tcPr>
          <w:p w14:paraId="1A578D9E" w14:textId="77777777" w:rsidR="003E6578" w:rsidRPr="00532E27" w:rsidRDefault="003E657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356" w:type="dxa"/>
          </w:tcPr>
          <w:p w14:paraId="2BE0AA5C" w14:textId="77777777" w:rsidR="003E6578" w:rsidRPr="00532E27" w:rsidRDefault="003E657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 mengandung unsur yang dilarang syariah</w:t>
            </w:r>
          </w:p>
        </w:tc>
        <w:tc>
          <w:tcPr>
            <w:tcW w:w="494" w:type="dxa"/>
          </w:tcPr>
          <w:p w14:paraId="2ED423C1" w14:textId="77777777" w:rsidR="003E6578" w:rsidRPr="00532E27" w:rsidRDefault="003E6578" w:rsidP="003E6578">
            <w:pPr>
              <w:ind w:right="7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6578" w:rsidRPr="00532E27" w14:paraId="42ED051B" w14:textId="77777777" w:rsidTr="003E6578">
        <w:tc>
          <w:tcPr>
            <w:tcW w:w="570" w:type="dxa"/>
          </w:tcPr>
          <w:p w14:paraId="28FD311A" w14:textId="77777777" w:rsidR="003E6578" w:rsidRPr="00532E27" w:rsidRDefault="003E657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356" w:type="dxa"/>
          </w:tcPr>
          <w:p w14:paraId="145187DE" w14:textId="77777777" w:rsidR="003E6578" w:rsidRPr="00532E27" w:rsidRDefault="003E657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Komoditas asli Indonesia</w:t>
            </w:r>
          </w:p>
        </w:tc>
        <w:tc>
          <w:tcPr>
            <w:tcW w:w="494" w:type="dxa"/>
          </w:tcPr>
          <w:p w14:paraId="04E79287" w14:textId="77777777" w:rsidR="003E6578" w:rsidRPr="00532E27" w:rsidRDefault="003E6578" w:rsidP="003E6578">
            <w:pPr>
              <w:ind w:right="7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6578" w:rsidRPr="00532E27" w14:paraId="4D4D8EB2" w14:textId="77777777" w:rsidTr="003E6578">
        <w:tc>
          <w:tcPr>
            <w:tcW w:w="570" w:type="dxa"/>
            <w:vAlign w:val="center"/>
          </w:tcPr>
          <w:p w14:paraId="19E9C244" w14:textId="77777777" w:rsidR="003E6578" w:rsidRDefault="003E657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356" w:type="dxa"/>
          </w:tcPr>
          <w:p w14:paraId="37CE5BEF" w14:textId="59B79ECF" w:rsidR="003E6578" w:rsidRDefault="003E657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Harga tidak Berfluktuasi dan transparan</w:t>
            </w:r>
          </w:p>
        </w:tc>
        <w:tc>
          <w:tcPr>
            <w:tcW w:w="494" w:type="dxa"/>
          </w:tcPr>
          <w:p w14:paraId="1D9A8E30" w14:textId="77777777" w:rsidR="003E6578" w:rsidRPr="00532E27" w:rsidRDefault="003E6578" w:rsidP="003E6578">
            <w:pPr>
              <w:ind w:right="7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6578" w:rsidRPr="00532E27" w14:paraId="2704EE20" w14:textId="77777777" w:rsidTr="003E6578">
        <w:tc>
          <w:tcPr>
            <w:tcW w:w="570" w:type="dxa"/>
            <w:vAlign w:val="center"/>
          </w:tcPr>
          <w:p w14:paraId="2C74B68E" w14:textId="032FFCF9" w:rsidR="003E6578" w:rsidRDefault="003E657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356" w:type="dxa"/>
          </w:tcPr>
          <w:p w14:paraId="148C29B3" w14:textId="7132F61F" w:rsidR="003E6578" w:rsidRDefault="003E657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Terjadi pemindahan kepemilikan secara riil</w:t>
            </w:r>
          </w:p>
        </w:tc>
        <w:tc>
          <w:tcPr>
            <w:tcW w:w="494" w:type="dxa"/>
          </w:tcPr>
          <w:p w14:paraId="2E44F8AE" w14:textId="77777777" w:rsidR="003E6578" w:rsidRPr="00532E27" w:rsidRDefault="003E6578" w:rsidP="003E6578">
            <w:pPr>
              <w:ind w:right="7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6578" w:rsidRPr="00532E27" w14:paraId="72041478" w14:textId="77777777" w:rsidTr="003E6578">
        <w:tc>
          <w:tcPr>
            <w:tcW w:w="570" w:type="dxa"/>
            <w:vAlign w:val="center"/>
          </w:tcPr>
          <w:p w14:paraId="2420A4B3" w14:textId="21923708" w:rsidR="003E6578" w:rsidRDefault="003E657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356" w:type="dxa"/>
          </w:tcPr>
          <w:p w14:paraId="135B1E7A" w14:textId="6C468A08" w:rsidR="003E6578" w:rsidRDefault="003E657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Sistem Online</w:t>
            </w:r>
            <w:r w:rsidR="0096726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94" w:type="dxa"/>
          </w:tcPr>
          <w:p w14:paraId="1D4B6F93" w14:textId="77777777" w:rsidR="003E6578" w:rsidRPr="00532E27" w:rsidRDefault="003E6578" w:rsidP="003E6578">
            <w:pPr>
              <w:ind w:right="7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91F374C" w14:textId="77777777" w:rsid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2C4FF246" w14:textId="77777777" w:rsid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6C3B425A" w14:textId="386D73E7" w:rsidR="003559CF" w:rsidRPr="003E6578" w:rsidRDefault="003559CF" w:rsidP="003559C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4954E698" w14:textId="77777777" w:rsidR="003559CF" w:rsidRDefault="003559CF" w:rsidP="003559C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78EA7B48" w14:textId="77777777" w:rsidR="00652123" w:rsidRDefault="00652123" w:rsidP="003559C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26DAC931" w14:textId="5D29519A" w:rsidR="005A0A3B" w:rsidRPr="002D246F" w:rsidRDefault="003E6578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lastRenderedPageBreak/>
        <w:t xml:space="preserve">Menurut Saudara, komoditas apa saja yang dapat dijadikan komoditas syariah dalam 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 w:rsidRPr="002D246F">
        <w:rPr>
          <w:rFonts w:ascii="Times New Roman" w:hAnsi="Times New Roman" w:cs="Times New Roman"/>
          <w:lang w:val="en-US"/>
        </w:rPr>
        <w:t xml:space="preserve">syariah atas nilai tukar dengan </w:t>
      </w:r>
      <w:r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Pr="002D246F">
        <w:rPr>
          <w:rFonts w:ascii="Times New Roman" w:hAnsi="Times New Roman" w:cs="Times New Roman"/>
          <w:lang w:val="en-US"/>
        </w:rPr>
        <w:t xml:space="preserve">? </w:t>
      </w:r>
      <w:r w:rsidR="00950AAB" w:rsidRPr="002D246F">
        <w:rPr>
          <w:rFonts w:ascii="Times New Roman" w:hAnsi="Times New Roman" w:cs="Times New Roman"/>
          <w:lang w:val="en-US"/>
        </w:rPr>
        <w:t>(</w:t>
      </w:r>
      <w:r w:rsidR="00950AAB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6FCDE77D" w14:textId="77777777" w:rsidR="005A0A3B" w:rsidRPr="005A0A3B" w:rsidRDefault="005A0A3B" w:rsidP="005A0A3B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="4069" w:tblpY="242"/>
        <w:tblW w:w="0" w:type="auto"/>
        <w:tblLook w:val="04A0" w:firstRow="1" w:lastRow="0" w:firstColumn="1" w:lastColumn="0" w:noHBand="0" w:noVBand="1"/>
      </w:tblPr>
      <w:tblGrid>
        <w:gridCol w:w="562"/>
        <w:gridCol w:w="1610"/>
        <w:gridCol w:w="1610"/>
      </w:tblGrid>
      <w:tr w:rsidR="000D48C6" w:rsidRPr="00532E27" w14:paraId="16928C9F" w14:textId="77777777" w:rsidTr="000D48C6">
        <w:tc>
          <w:tcPr>
            <w:tcW w:w="562" w:type="dxa"/>
          </w:tcPr>
          <w:p w14:paraId="52CFC4D9" w14:textId="77777777" w:rsidR="000D48C6" w:rsidRPr="00532E27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610" w:type="dxa"/>
          </w:tcPr>
          <w:p w14:paraId="07BFA6C1" w14:textId="77777777" w:rsidR="000D48C6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610" w:type="dxa"/>
          </w:tcPr>
          <w:p w14:paraId="5E6CFF7F" w14:textId="23B0A175" w:rsidR="000D48C6" w:rsidRPr="00532E27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</w:t>
            </w:r>
            <w:r w:rsidR="0073755C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0D48C6" w:rsidRPr="00532E27" w14:paraId="31C94470" w14:textId="77777777" w:rsidTr="000D48C6">
        <w:tc>
          <w:tcPr>
            <w:tcW w:w="562" w:type="dxa"/>
          </w:tcPr>
          <w:p w14:paraId="0F296F4E" w14:textId="77777777" w:rsidR="000D48C6" w:rsidRPr="00532E27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10" w:type="dxa"/>
          </w:tcPr>
          <w:p w14:paraId="439FB803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Sawit </w:t>
            </w:r>
          </w:p>
        </w:tc>
        <w:tc>
          <w:tcPr>
            <w:tcW w:w="1610" w:type="dxa"/>
          </w:tcPr>
          <w:p w14:paraId="6163192A" w14:textId="77777777" w:rsidR="000D48C6" w:rsidRPr="00532E27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48C6" w:rsidRPr="00532E27" w14:paraId="7650E507" w14:textId="77777777" w:rsidTr="000D48C6">
        <w:tc>
          <w:tcPr>
            <w:tcW w:w="562" w:type="dxa"/>
          </w:tcPr>
          <w:p w14:paraId="115350E9" w14:textId="77777777" w:rsidR="000D48C6" w:rsidRPr="00532E27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10" w:type="dxa"/>
          </w:tcPr>
          <w:p w14:paraId="4453B46A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Karet </w:t>
            </w:r>
          </w:p>
        </w:tc>
        <w:tc>
          <w:tcPr>
            <w:tcW w:w="1610" w:type="dxa"/>
          </w:tcPr>
          <w:p w14:paraId="5A3D2212" w14:textId="77777777" w:rsidR="000D48C6" w:rsidRPr="00532E27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48C6" w:rsidRPr="00532E27" w14:paraId="62624665" w14:textId="77777777" w:rsidTr="000D48C6">
        <w:tc>
          <w:tcPr>
            <w:tcW w:w="562" w:type="dxa"/>
          </w:tcPr>
          <w:p w14:paraId="186F2B3E" w14:textId="77777777" w:rsidR="000D48C6" w:rsidRPr="00532E27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10" w:type="dxa"/>
          </w:tcPr>
          <w:p w14:paraId="7BDA9A00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Pulp &amp; Kertas</w:t>
            </w:r>
          </w:p>
        </w:tc>
        <w:tc>
          <w:tcPr>
            <w:tcW w:w="1610" w:type="dxa"/>
          </w:tcPr>
          <w:p w14:paraId="0C52DFD9" w14:textId="77777777" w:rsidR="000D48C6" w:rsidRPr="00532E27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48C6" w:rsidRPr="00532E27" w14:paraId="46C2E5AD" w14:textId="77777777" w:rsidTr="000D48C6">
        <w:tc>
          <w:tcPr>
            <w:tcW w:w="562" w:type="dxa"/>
            <w:vAlign w:val="center"/>
          </w:tcPr>
          <w:p w14:paraId="6F33843A" w14:textId="77777777" w:rsidR="000D48C6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10" w:type="dxa"/>
          </w:tcPr>
          <w:p w14:paraId="2664A8B9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Besi/Baja</w:t>
            </w:r>
          </w:p>
        </w:tc>
        <w:tc>
          <w:tcPr>
            <w:tcW w:w="1610" w:type="dxa"/>
          </w:tcPr>
          <w:p w14:paraId="7EA97A39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48C6" w:rsidRPr="00532E27" w14:paraId="3D6ED618" w14:textId="77777777" w:rsidTr="000D48C6">
        <w:tc>
          <w:tcPr>
            <w:tcW w:w="562" w:type="dxa"/>
            <w:vAlign w:val="center"/>
          </w:tcPr>
          <w:p w14:paraId="3DF1F930" w14:textId="77777777" w:rsidR="000D48C6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10" w:type="dxa"/>
          </w:tcPr>
          <w:p w14:paraId="06F16A07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Kakao</w:t>
            </w:r>
          </w:p>
        </w:tc>
        <w:tc>
          <w:tcPr>
            <w:tcW w:w="1610" w:type="dxa"/>
          </w:tcPr>
          <w:p w14:paraId="767D3BDF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48C6" w:rsidRPr="00532E27" w14:paraId="7F72514D" w14:textId="77777777" w:rsidTr="000D48C6">
        <w:tc>
          <w:tcPr>
            <w:tcW w:w="562" w:type="dxa"/>
            <w:vAlign w:val="center"/>
          </w:tcPr>
          <w:p w14:paraId="601828C3" w14:textId="77777777" w:rsidR="000D48C6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10" w:type="dxa"/>
          </w:tcPr>
          <w:p w14:paraId="19E0BD13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Kopi </w:t>
            </w:r>
          </w:p>
        </w:tc>
        <w:tc>
          <w:tcPr>
            <w:tcW w:w="1610" w:type="dxa"/>
          </w:tcPr>
          <w:p w14:paraId="5DC23B85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D48C6" w:rsidRPr="00532E27" w14:paraId="5150742C" w14:textId="77777777" w:rsidTr="000D48C6">
        <w:tc>
          <w:tcPr>
            <w:tcW w:w="562" w:type="dxa"/>
            <w:vAlign w:val="center"/>
          </w:tcPr>
          <w:p w14:paraId="5FA5FE11" w14:textId="77777777" w:rsidR="000D48C6" w:rsidRDefault="000D48C6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10" w:type="dxa"/>
          </w:tcPr>
          <w:p w14:paraId="7E10BF31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Mete</w:t>
            </w:r>
          </w:p>
        </w:tc>
        <w:tc>
          <w:tcPr>
            <w:tcW w:w="1610" w:type="dxa"/>
          </w:tcPr>
          <w:p w14:paraId="6383C604" w14:textId="77777777" w:rsidR="000D48C6" w:rsidRDefault="000D48C6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F053296" w14:textId="77777777" w:rsidR="005A0A3B" w:rsidRDefault="005A0A3B" w:rsidP="00852926">
      <w:pPr>
        <w:jc w:val="both"/>
        <w:rPr>
          <w:rFonts w:ascii="Times New Roman" w:hAnsi="Times New Roman" w:cs="Times New Roman"/>
          <w:lang w:val="en-US"/>
        </w:rPr>
      </w:pPr>
    </w:p>
    <w:p w14:paraId="08FCAF2D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60D90D24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01D9F5F9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21BE0768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122EF23C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2E0F9CEC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2803DB42" w14:textId="77777777" w:rsidR="00950AAB" w:rsidRDefault="00950AAB" w:rsidP="00852926">
      <w:pPr>
        <w:jc w:val="both"/>
        <w:rPr>
          <w:rFonts w:ascii="Times New Roman" w:hAnsi="Times New Roman" w:cs="Times New Roman"/>
          <w:lang w:val="en-US"/>
        </w:rPr>
      </w:pPr>
    </w:p>
    <w:p w14:paraId="5A042C79" w14:textId="77777777" w:rsidR="003559CF" w:rsidRDefault="003559CF" w:rsidP="00852926">
      <w:pPr>
        <w:jc w:val="both"/>
        <w:rPr>
          <w:rFonts w:ascii="Times New Roman" w:hAnsi="Times New Roman" w:cs="Times New Roman"/>
          <w:lang w:val="en-US"/>
        </w:rPr>
      </w:pPr>
    </w:p>
    <w:p w14:paraId="167393FE" w14:textId="77777777" w:rsidR="003559CF" w:rsidRDefault="003559CF" w:rsidP="00852926">
      <w:pPr>
        <w:jc w:val="both"/>
        <w:rPr>
          <w:rFonts w:ascii="Times New Roman" w:hAnsi="Times New Roman" w:cs="Times New Roman"/>
          <w:lang w:val="en-US"/>
        </w:rPr>
      </w:pPr>
    </w:p>
    <w:p w14:paraId="1ED0D942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49961C84" w14:textId="5B78EE25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6B0132EA" w14:textId="77777777" w:rsidR="003559CF" w:rsidRPr="00852926" w:rsidRDefault="003559CF" w:rsidP="00852926">
      <w:pPr>
        <w:jc w:val="both"/>
        <w:rPr>
          <w:rFonts w:ascii="Times New Roman" w:hAnsi="Times New Roman" w:cs="Times New Roman"/>
          <w:lang w:val="en-US"/>
        </w:rPr>
      </w:pPr>
    </w:p>
    <w:p w14:paraId="0C1C7265" w14:textId="63139223" w:rsidR="002B3A34" w:rsidRDefault="002B3A34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532E27">
        <w:rPr>
          <w:rFonts w:ascii="Times New Roman" w:hAnsi="Times New Roman" w:cs="Times New Roman"/>
          <w:lang w:val="en-US"/>
        </w:rPr>
        <w:t>M</w:t>
      </w:r>
      <w:r w:rsidR="00EC2E17">
        <w:rPr>
          <w:rFonts w:ascii="Times New Roman" w:hAnsi="Times New Roman" w:cs="Times New Roman"/>
          <w:lang w:val="en-US"/>
        </w:rPr>
        <w:t>enurut Saudara</w:t>
      </w:r>
      <w:r w:rsidRPr="00532E27">
        <w:rPr>
          <w:rFonts w:ascii="Times New Roman" w:hAnsi="Times New Roman" w:cs="Times New Roman"/>
          <w:lang w:val="en-US"/>
        </w:rPr>
        <w:t xml:space="preserve">, </w:t>
      </w:r>
      <w:r w:rsidR="00EC2E17">
        <w:rPr>
          <w:rFonts w:ascii="Times New Roman" w:hAnsi="Times New Roman" w:cs="Times New Roman"/>
          <w:lang w:val="en-US"/>
        </w:rPr>
        <w:t xml:space="preserve">apa saja syarat komoditas yang dapat digunakan sebagai </w:t>
      </w:r>
      <w:r w:rsidR="00EC2E17" w:rsidRPr="008B6107">
        <w:rPr>
          <w:rFonts w:ascii="Times New Roman" w:hAnsi="Times New Roman" w:cs="Times New Roman"/>
          <w:i/>
          <w:lang w:val="en-US"/>
        </w:rPr>
        <w:t>underlying asset</w:t>
      </w:r>
      <w:r w:rsidR="00EC2E17">
        <w:rPr>
          <w:rFonts w:ascii="Times New Roman" w:hAnsi="Times New Roman" w:cs="Times New Roman"/>
          <w:lang w:val="en-US"/>
        </w:rPr>
        <w:t xml:space="preserve"> pada 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 w:rsidR="00EC2E17">
        <w:rPr>
          <w:rFonts w:ascii="Times New Roman" w:hAnsi="Times New Roman" w:cs="Times New Roman"/>
          <w:lang w:val="en-US"/>
        </w:rPr>
        <w:t xml:space="preserve">syariah atas nilai tukar dengan </w:t>
      </w:r>
      <w:r w:rsidR="00EC2E17"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Pr="00532E27">
        <w:rPr>
          <w:rFonts w:ascii="Times New Roman" w:hAnsi="Times New Roman" w:cs="Times New Roman"/>
          <w:lang w:val="en-US"/>
        </w:rPr>
        <w:t>?</w:t>
      </w:r>
      <w:r w:rsidR="00EC2E17">
        <w:rPr>
          <w:rFonts w:ascii="Times New Roman" w:hAnsi="Times New Roman" w:cs="Times New Roman"/>
          <w:lang w:val="en-US"/>
        </w:rPr>
        <w:t xml:space="preserve"> (</w:t>
      </w:r>
      <w:r w:rsidR="007416E2">
        <w:rPr>
          <w:rFonts w:ascii="Times New Roman" w:hAnsi="Times New Roman" w:cs="Times New Roman"/>
          <w:lang w:val="en-US"/>
        </w:rPr>
        <w:t xml:space="preserve">berikan centang pada kolom yang disediakan, </w:t>
      </w:r>
      <w:r w:rsidR="00EC2E17">
        <w:rPr>
          <w:rFonts w:ascii="Times New Roman" w:hAnsi="Times New Roman" w:cs="Times New Roman"/>
          <w:lang w:val="en-US"/>
        </w:rPr>
        <w:t>jawaban boleh lebih dari satu)</w:t>
      </w:r>
    </w:p>
    <w:p w14:paraId="3A5D4D21" w14:textId="77777777" w:rsidR="002B3A34" w:rsidRPr="00532E27" w:rsidRDefault="002B3A34" w:rsidP="002B3A34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Spec="center" w:tblpY="90"/>
        <w:tblW w:w="0" w:type="auto"/>
        <w:tblLook w:val="04A0" w:firstRow="1" w:lastRow="0" w:firstColumn="1" w:lastColumn="0" w:noHBand="0" w:noVBand="1"/>
      </w:tblPr>
      <w:tblGrid>
        <w:gridCol w:w="696"/>
        <w:gridCol w:w="4119"/>
        <w:gridCol w:w="567"/>
      </w:tblGrid>
      <w:tr w:rsidR="00EC2E17" w:rsidRPr="00532E27" w14:paraId="68D889A3" w14:textId="77777777" w:rsidTr="00EC2E17">
        <w:tc>
          <w:tcPr>
            <w:tcW w:w="696" w:type="dxa"/>
          </w:tcPr>
          <w:p w14:paraId="2864CCEC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119" w:type="dxa"/>
          </w:tcPr>
          <w:p w14:paraId="3E163CB9" w14:textId="77777777" w:rsidR="002B3A34" w:rsidRPr="00532E27" w:rsidRDefault="002B3A34" w:rsidP="00EC2E17">
            <w:pPr>
              <w:tabs>
                <w:tab w:val="left" w:pos="3003"/>
              </w:tabs>
              <w:ind w:right="58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567" w:type="dxa"/>
          </w:tcPr>
          <w:p w14:paraId="76244784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EC2E17" w:rsidRPr="00532E27" w14:paraId="4B8EB27E" w14:textId="77777777" w:rsidTr="00EC2E17">
        <w:tc>
          <w:tcPr>
            <w:tcW w:w="696" w:type="dxa"/>
          </w:tcPr>
          <w:p w14:paraId="562527A0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9" w:type="dxa"/>
          </w:tcPr>
          <w:p w14:paraId="6A6E172A" w14:textId="6039A5C5" w:rsidR="002B3A34" w:rsidRPr="00532E27" w:rsidRDefault="00EC2E17" w:rsidP="00EC2E17">
            <w:pPr>
              <w:tabs>
                <w:tab w:val="left" w:pos="3003"/>
              </w:tabs>
              <w:ind w:right="58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Tahan Lama</w:t>
            </w:r>
          </w:p>
        </w:tc>
        <w:tc>
          <w:tcPr>
            <w:tcW w:w="567" w:type="dxa"/>
          </w:tcPr>
          <w:p w14:paraId="1C7B91A2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2E17" w:rsidRPr="00532E27" w14:paraId="053B1043" w14:textId="77777777" w:rsidTr="00EC2E17">
        <w:tc>
          <w:tcPr>
            <w:tcW w:w="696" w:type="dxa"/>
          </w:tcPr>
          <w:p w14:paraId="3C625FEB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9" w:type="dxa"/>
          </w:tcPr>
          <w:p w14:paraId="2506938A" w14:textId="6C14B79B" w:rsidR="002B3A34" w:rsidRPr="00532E27" w:rsidRDefault="00EC2E17" w:rsidP="00EC2E17">
            <w:pPr>
              <w:tabs>
                <w:tab w:val="left" w:pos="3003"/>
              </w:tabs>
              <w:ind w:right="58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Asli Indonesia</w:t>
            </w:r>
          </w:p>
        </w:tc>
        <w:tc>
          <w:tcPr>
            <w:tcW w:w="567" w:type="dxa"/>
          </w:tcPr>
          <w:p w14:paraId="0856CE75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2E17" w:rsidRPr="00532E27" w14:paraId="5636A034" w14:textId="77777777" w:rsidTr="00EC2E17">
        <w:tc>
          <w:tcPr>
            <w:tcW w:w="696" w:type="dxa"/>
            <w:vAlign w:val="center"/>
          </w:tcPr>
          <w:p w14:paraId="45EB7ED4" w14:textId="77777777" w:rsidR="002B3A34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19" w:type="dxa"/>
          </w:tcPr>
          <w:p w14:paraId="766D7676" w14:textId="738619D0" w:rsidR="002B3A34" w:rsidRDefault="00EC2E17" w:rsidP="00EC2E17">
            <w:pPr>
              <w:tabs>
                <w:tab w:val="left" w:pos="3003"/>
              </w:tabs>
              <w:ind w:right="58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Harga tidak fluktuatif</w:t>
            </w:r>
          </w:p>
        </w:tc>
        <w:tc>
          <w:tcPr>
            <w:tcW w:w="567" w:type="dxa"/>
          </w:tcPr>
          <w:p w14:paraId="606678D6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C2E17" w:rsidRPr="00532E27" w14:paraId="765C171B" w14:textId="77777777" w:rsidTr="00EC2E17">
        <w:tc>
          <w:tcPr>
            <w:tcW w:w="696" w:type="dxa"/>
            <w:vAlign w:val="center"/>
          </w:tcPr>
          <w:p w14:paraId="38F76B01" w14:textId="45EF5328" w:rsidR="00EC2E17" w:rsidRDefault="00EC2E17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19" w:type="dxa"/>
          </w:tcPr>
          <w:p w14:paraId="06D0DD8F" w14:textId="0955F230" w:rsidR="00EC2E17" w:rsidRDefault="00EC2E17" w:rsidP="00EC2E17">
            <w:pPr>
              <w:tabs>
                <w:tab w:val="left" w:pos="3003"/>
              </w:tabs>
              <w:ind w:right="58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Kualitas dan kuantitas yang cukup</w:t>
            </w:r>
          </w:p>
        </w:tc>
        <w:tc>
          <w:tcPr>
            <w:tcW w:w="567" w:type="dxa"/>
          </w:tcPr>
          <w:p w14:paraId="15D06269" w14:textId="77777777" w:rsidR="00EC2E17" w:rsidRPr="00532E27" w:rsidRDefault="00EC2E17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8ACCB67" w14:textId="77777777" w:rsidR="002B3A34" w:rsidRPr="00532E27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6803E018" w14:textId="77777777" w:rsidR="002B3A34" w:rsidRDefault="002B3A34" w:rsidP="002B3A34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77B8E2F7" w14:textId="77777777" w:rsidR="002B3A34" w:rsidRDefault="002B3A34" w:rsidP="002B3A34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CB94AB4" w14:textId="77777777" w:rsidR="00EC2E17" w:rsidRDefault="00EC2E17" w:rsidP="002B3A34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138C7F2" w14:textId="77777777" w:rsidR="00EC2E17" w:rsidRDefault="00EC2E17" w:rsidP="002B3A34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4DB1212" w14:textId="77777777" w:rsidR="002B3A34" w:rsidRDefault="002B3A34" w:rsidP="00062331">
      <w:pPr>
        <w:jc w:val="both"/>
        <w:rPr>
          <w:rFonts w:ascii="Times New Roman" w:hAnsi="Times New Roman" w:cs="Times New Roman"/>
          <w:lang w:val="en-US"/>
        </w:rPr>
      </w:pPr>
    </w:p>
    <w:p w14:paraId="1349E8B4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15710D72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6CE57AF8" w14:textId="77777777" w:rsid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20A8E777" w14:textId="77777777" w:rsidR="000D48C6" w:rsidRPr="00062331" w:rsidRDefault="000D48C6" w:rsidP="003559CF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="3889" w:tblpY="788"/>
        <w:tblW w:w="0" w:type="auto"/>
        <w:tblLook w:val="04A0" w:firstRow="1" w:lastRow="0" w:firstColumn="1" w:lastColumn="0" w:noHBand="0" w:noVBand="1"/>
      </w:tblPr>
      <w:tblGrid>
        <w:gridCol w:w="696"/>
        <w:gridCol w:w="2985"/>
        <w:gridCol w:w="567"/>
      </w:tblGrid>
      <w:tr w:rsidR="002B3A34" w:rsidRPr="00532E27" w14:paraId="3F289E15" w14:textId="77777777" w:rsidTr="000D48C6">
        <w:tc>
          <w:tcPr>
            <w:tcW w:w="696" w:type="dxa"/>
          </w:tcPr>
          <w:p w14:paraId="1B1340B3" w14:textId="77777777" w:rsidR="002B3A34" w:rsidRPr="00532E27" w:rsidRDefault="002B3A34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985" w:type="dxa"/>
          </w:tcPr>
          <w:p w14:paraId="4CA5E406" w14:textId="77777777" w:rsidR="002B3A34" w:rsidRPr="00532E27" w:rsidRDefault="002B3A34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567" w:type="dxa"/>
          </w:tcPr>
          <w:p w14:paraId="1329A195" w14:textId="77777777" w:rsidR="002B3A34" w:rsidRPr="00532E27" w:rsidRDefault="002B3A34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2B3A34" w:rsidRPr="00532E27" w14:paraId="3440F7B3" w14:textId="77777777" w:rsidTr="000D48C6">
        <w:tc>
          <w:tcPr>
            <w:tcW w:w="696" w:type="dxa"/>
          </w:tcPr>
          <w:p w14:paraId="14455403" w14:textId="77777777" w:rsidR="002B3A34" w:rsidRPr="00532E27" w:rsidRDefault="002B3A34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85" w:type="dxa"/>
          </w:tcPr>
          <w:p w14:paraId="42B4BC66" w14:textId="2D41E252" w:rsidR="002B3A34" w:rsidRPr="00532E27" w:rsidRDefault="00EC2E17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Siap (lanjut no 7)</w:t>
            </w:r>
          </w:p>
        </w:tc>
        <w:tc>
          <w:tcPr>
            <w:tcW w:w="567" w:type="dxa"/>
          </w:tcPr>
          <w:p w14:paraId="2AAC6F92" w14:textId="77777777" w:rsidR="002B3A34" w:rsidRPr="00532E27" w:rsidRDefault="002B3A34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34" w:rsidRPr="00532E27" w14:paraId="021C8ECD" w14:textId="77777777" w:rsidTr="000D48C6">
        <w:tc>
          <w:tcPr>
            <w:tcW w:w="696" w:type="dxa"/>
          </w:tcPr>
          <w:p w14:paraId="766646D1" w14:textId="78C02C83" w:rsidR="002B3A34" w:rsidRPr="00532E27" w:rsidRDefault="00674830" w:rsidP="000D48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85" w:type="dxa"/>
          </w:tcPr>
          <w:p w14:paraId="4CB7A54E" w14:textId="51C5E102" w:rsidR="002B3A34" w:rsidRPr="00532E27" w:rsidRDefault="002B3A34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 siap</w:t>
            </w:r>
            <w:r w:rsidR="00674830">
              <w:rPr>
                <w:rFonts w:ascii="Times New Roman" w:hAnsi="Times New Roman" w:cs="Times New Roman"/>
                <w:lang w:val="en-US"/>
              </w:rPr>
              <w:t xml:space="preserve"> (lanjut no. 8</w:t>
            </w:r>
            <w:r w:rsidR="00EC2E1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67" w:type="dxa"/>
          </w:tcPr>
          <w:p w14:paraId="3C4D7209" w14:textId="77777777" w:rsidR="002B3A34" w:rsidRPr="00532E27" w:rsidRDefault="002B3A34" w:rsidP="000D48C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C9F058C" w14:textId="586AF21E" w:rsidR="002B3A34" w:rsidRDefault="002B3A34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062331">
        <w:rPr>
          <w:rFonts w:ascii="Times New Roman" w:hAnsi="Times New Roman" w:cs="Times New Roman"/>
          <w:lang w:val="en-US"/>
        </w:rPr>
        <w:t>Bagaimana kesiapan LKS dalam hal ini?</w:t>
      </w:r>
      <w:r w:rsidR="007416E2">
        <w:rPr>
          <w:rFonts w:ascii="Times New Roman" w:hAnsi="Times New Roman" w:cs="Times New Roman"/>
          <w:lang w:val="en-US"/>
        </w:rPr>
        <w:t xml:space="preserve"> (berikan centang pada kolom yang disediakan)</w:t>
      </w:r>
    </w:p>
    <w:p w14:paraId="0AC471E9" w14:textId="77777777" w:rsidR="000D48C6" w:rsidRDefault="000D48C6" w:rsidP="000D48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2D52BB88" w14:textId="77777777" w:rsidR="000D48C6" w:rsidRPr="00062331" w:rsidRDefault="000D48C6" w:rsidP="000D48C6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1BA492BF" w14:textId="77777777" w:rsidR="002B3A34" w:rsidRPr="00532E27" w:rsidRDefault="002B3A34" w:rsidP="002B3A34">
      <w:pPr>
        <w:ind w:left="720"/>
        <w:jc w:val="both"/>
        <w:rPr>
          <w:rFonts w:ascii="Times New Roman" w:hAnsi="Times New Roman" w:cs="Times New Roman"/>
          <w:lang w:val="en-US"/>
        </w:rPr>
      </w:pPr>
    </w:p>
    <w:p w14:paraId="139E6D6D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3FD89F60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4BBEF5DA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3AAB67EB" w14:textId="77777777" w:rsidR="003559CF" w:rsidRDefault="003559CF" w:rsidP="002B3A34">
      <w:pPr>
        <w:jc w:val="both"/>
        <w:rPr>
          <w:rFonts w:ascii="Times New Roman" w:hAnsi="Times New Roman" w:cs="Times New Roman"/>
          <w:lang w:val="en-US"/>
        </w:rPr>
      </w:pPr>
    </w:p>
    <w:p w14:paraId="56887ADB" w14:textId="77777777" w:rsidR="00652123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4CDE0D95" w14:textId="77777777" w:rsidR="00652123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7DBBE7CA" w14:textId="77777777" w:rsidR="00652123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2CB82858" w14:textId="77777777" w:rsidR="00652123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2FF08A77" w14:textId="77777777" w:rsidR="00652123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39FCD08C" w14:textId="77777777" w:rsidR="00652123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563018C5" w14:textId="77777777" w:rsidR="00652123" w:rsidRPr="002C55BD" w:rsidRDefault="00652123" w:rsidP="002B3A34">
      <w:pPr>
        <w:jc w:val="both"/>
        <w:rPr>
          <w:rFonts w:ascii="Times New Roman" w:hAnsi="Times New Roman" w:cs="Times New Roman"/>
          <w:lang w:val="en-US"/>
        </w:rPr>
      </w:pPr>
    </w:p>
    <w:p w14:paraId="77EA96BE" w14:textId="441D06DA" w:rsidR="002B3A34" w:rsidRDefault="00EC2E17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Apa yang mendasari LKS </w:t>
      </w:r>
      <w:r w:rsidRPr="001B1698">
        <w:rPr>
          <w:rFonts w:ascii="Times New Roman" w:hAnsi="Times New Roman" w:cs="Times New Roman"/>
          <w:b/>
          <w:lang w:val="en-US"/>
        </w:rPr>
        <w:t>siap</w:t>
      </w:r>
      <w:r w:rsidR="002B3A34" w:rsidRPr="00532E27">
        <w:rPr>
          <w:rFonts w:ascii="Times New Roman" w:hAnsi="Times New Roman" w:cs="Times New Roman"/>
          <w:lang w:val="en-US"/>
        </w:rPr>
        <w:t>?</w:t>
      </w:r>
      <w:r w:rsidR="005A0A3B">
        <w:rPr>
          <w:rFonts w:ascii="Times New Roman" w:hAnsi="Times New Roman" w:cs="Times New Roman"/>
          <w:lang w:val="en-US"/>
        </w:rPr>
        <w:t xml:space="preserve"> </w:t>
      </w:r>
      <w:r w:rsidR="003360AA" w:rsidRPr="002D246F">
        <w:rPr>
          <w:rFonts w:ascii="Times New Roman" w:hAnsi="Times New Roman" w:cs="Times New Roman"/>
          <w:lang w:val="en-US"/>
        </w:rPr>
        <w:t>(</w:t>
      </w:r>
      <w:r w:rsidR="003360AA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5285A0FB" w14:textId="77777777" w:rsidR="00EC2E17" w:rsidRDefault="00EC2E17" w:rsidP="00EC2E17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pPr w:leftFromText="180" w:rightFromText="180" w:vertAnchor="text" w:horzAnchor="page" w:tblpX="1810" w:tblpY="-62"/>
        <w:tblW w:w="0" w:type="auto"/>
        <w:tblLook w:val="04A0" w:firstRow="1" w:lastRow="0" w:firstColumn="1" w:lastColumn="0" w:noHBand="0" w:noVBand="1"/>
      </w:tblPr>
      <w:tblGrid>
        <w:gridCol w:w="614"/>
        <w:gridCol w:w="6327"/>
        <w:gridCol w:w="1621"/>
      </w:tblGrid>
      <w:tr w:rsidR="003559CF" w:rsidRPr="00532E27" w14:paraId="458D3F52" w14:textId="77777777" w:rsidTr="008058B3">
        <w:tc>
          <w:tcPr>
            <w:tcW w:w="614" w:type="dxa"/>
          </w:tcPr>
          <w:p w14:paraId="173EB6F8" w14:textId="77777777" w:rsidR="003559CF" w:rsidRPr="00532E27" w:rsidRDefault="003559CF" w:rsidP="00805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6327" w:type="dxa"/>
          </w:tcPr>
          <w:p w14:paraId="5BFE192A" w14:textId="77777777" w:rsidR="003559CF" w:rsidRDefault="003559CF" w:rsidP="00805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621" w:type="dxa"/>
          </w:tcPr>
          <w:p w14:paraId="3E184EA1" w14:textId="3841B0EA" w:rsidR="003559CF" w:rsidRPr="00532E27" w:rsidRDefault="003559CF" w:rsidP="00805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1-3</w:t>
            </w:r>
          </w:p>
        </w:tc>
      </w:tr>
      <w:tr w:rsidR="003559CF" w:rsidRPr="00532E27" w14:paraId="77E5B683" w14:textId="77777777" w:rsidTr="008058B3">
        <w:tc>
          <w:tcPr>
            <w:tcW w:w="614" w:type="dxa"/>
          </w:tcPr>
          <w:p w14:paraId="56C2F58B" w14:textId="77777777" w:rsidR="003559CF" w:rsidRPr="00532E27" w:rsidRDefault="003559CF" w:rsidP="00805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327" w:type="dxa"/>
          </w:tcPr>
          <w:p w14:paraId="1052BDA6" w14:textId="77777777" w:rsidR="003559CF" w:rsidRDefault="003559CF" w:rsidP="008058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Adanya peraturan Bank Indonesia mengenai transaksi lindung nilai syariah dengan mekanisme </w:t>
            </w:r>
            <w:r w:rsidRPr="008B6107">
              <w:rPr>
                <w:rFonts w:ascii="Times New Roman" w:hAnsi="Times New Roman" w:cs="Times New Roman"/>
                <w:i/>
                <w:lang w:val="en-US"/>
              </w:rPr>
              <w:t>‘aqd al-tahawwuth bi al-sil’ah</w:t>
            </w:r>
          </w:p>
        </w:tc>
        <w:tc>
          <w:tcPr>
            <w:tcW w:w="1621" w:type="dxa"/>
          </w:tcPr>
          <w:p w14:paraId="51424F36" w14:textId="77777777" w:rsidR="003559CF" w:rsidRPr="00532E27" w:rsidRDefault="003559CF" w:rsidP="008058B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59CF" w:rsidRPr="00532E27" w14:paraId="54CBCF09" w14:textId="77777777" w:rsidTr="008058B3">
        <w:tc>
          <w:tcPr>
            <w:tcW w:w="614" w:type="dxa"/>
          </w:tcPr>
          <w:p w14:paraId="4297AF02" w14:textId="77777777" w:rsidR="003559CF" w:rsidRPr="00532E27" w:rsidRDefault="003559CF" w:rsidP="00805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327" w:type="dxa"/>
          </w:tcPr>
          <w:p w14:paraId="5021BD76" w14:textId="7FC2CC99" w:rsidR="003559CF" w:rsidRDefault="0073755C" w:rsidP="008058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Pencatatan pelaporan keuangan atau</w:t>
            </w:r>
            <w:r w:rsidR="003559CF">
              <w:rPr>
                <w:rFonts w:ascii="Times New Roman" w:hAnsi="Times New Roman" w:cs="Times New Roman"/>
                <w:lang w:val="en-US"/>
              </w:rPr>
              <w:t xml:space="preserve"> pajak sudah jelas dan diawasi oleh OJK</w:t>
            </w:r>
          </w:p>
        </w:tc>
        <w:tc>
          <w:tcPr>
            <w:tcW w:w="1621" w:type="dxa"/>
          </w:tcPr>
          <w:p w14:paraId="396E3AA0" w14:textId="77777777" w:rsidR="003559CF" w:rsidRPr="00532E27" w:rsidRDefault="003559CF" w:rsidP="008058B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59CF" w:rsidRPr="00532E27" w14:paraId="5A6FFF70" w14:textId="77777777" w:rsidTr="008058B3">
        <w:tc>
          <w:tcPr>
            <w:tcW w:w="614" w:type="dxa"/>
          </w:tcPr>
          <w:p w14:paraId="29D26DFA" w14:textId="77777777" w:rsidR="003559CF" w:rsidRPr="00532E27" w:rsidRDefault="003559CF" w:rsidP="008058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327" w:type="dxa"/>
          </w:tcPr>
          <w:p w14:paraId="08D1E445" w14:textId="77777777" w:rsidR="003559CF" w:rsidRDefault="003559CF" w:rsidP="008058B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Keuangan LKS cukup bagus</w:t>
            </w:r>
          </w:p>
        </w:tc>
        <w:tc>
          <w:tcPr>
            <w:tcW w:w="1621" w:type="dxa"/>
          </w:tcPr>
          <w:p w14:paraId="772ED360" w14:textId="77777777" w:rsidR="003559CF" w:rsidRPr="00532E27" w:rsidRDefault="003559CF" w:rsidP="008058B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8682D3E" w14:textId="2D8CFCD7" w:rsidR="003559CF" w:rsidRPr="00EC2E17" w:rsidRDefault="003559CF" w:rsidP="003559C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  <w:r w:rsidR="008058B3">
        <w:rPr>
          <w:rFonts w:ascii="Times New Roman" w:hAnsi="Times New Roman" w:cs="Times New Roman"/>
          <w:lang w:val="en-US"/>
        </w:rPr>
        <w:t>….</w:t>
      </w:r>
    </w:p>
    <w:p w14:paraId="0E332F89" w14:textId="77777777" w:rsidR="00652123" w:rsidRDefault="00652123" w:rsidP="00652123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7A979D86" w14:textId="79294686" w:rsidR="00EC2E17" w:rsidRPr="003360AA" w:rsidRDefault="00EC2E17" w:rsidP="003360AA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 xml:space="preserve">Apa saja yang mendasari LKS </w:t>
      </w:r>
      <w:r w:rsidRPr="001B1698">
        <w:rPr>
          <w:rFonts w:ascii="Times New Roman" w:hAnsi="Times New Roman" w:cs="Times New Roman"/>
          <w:b/>
          <w:lang w:val="en-US"/>
        </w:rPr>
        <w:t>tidak siap</w:t>
      </w:r>
      <w:r w:rsidRPr="002D246F">
        <w:rPr>
          <w:rFonts w:ascii="Times New Roman" w:hAnsi="Times New Roman" w:cs="Times New Roman"/>
          <w:lang w:val="en-US"/>
        </w:rPr>
        <w:t>?</w:t>
      </w:r>
      <w:r w:rsidR="005A0A3B" w:rsidRPr="002D246F">
        <w:rPr>
          <w:rFonts w:ascii="Times New Roman" w:hAnsi="Times New Roman" w:cs="Times New Roman"/>
          <w:lang w:val="en-US"/>
        </w:rPr>
        <w:t xml:space="preserve"> </w:t>
      </w:r>
      <w:r w:rsidR="003360AA" w:rsidRPr="002D246F">
        <w:rPr>
          <w:rFonts w:ascii="Times New Roman" w:hAnsi="Times New Roman" w:cs="Times New Roman"/>
          <w:lang w:val="en-US"/>
        </w:rPr>
        <w:t>(</w:t>
      </w:r>
      <w:r w:rsidR="003360AA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tbl>
      <w:tblPr>
        <w:tblStyle w:val="TableGrid"/>
        <w:tblpPr w:leftFromText="180" w:rightFromText="180" w:vertAnchor="text" w:horzAnchor="page" w:tblpX="1630" w:tblpY="111"/>
        <w:tblW w:w="8926" w:type="dxa"/>
        <w:tblLook w:val="04A0" w:firstRow="1" w:lastRow="0" w:firstColumn="1" w:lastColumn="0" w:noHBand="0" w:noVBand="1"/>
      </w:tblPr>
      <w:tblGrid>
        <w:gridCol w:w="601"/>
        <w:gridCol w:w="6758"/>
        <w:gridCol w:w="1567"/>
      </w:tblGrid>
      <w:tr w:rsidR="001B1698" w:rsidRPr="00532E27" w14:paraId="023E45CE" w14:textId="77777777" w:rsidTr="001B1698">
        <w:tc>
          <w:tcPr>
            <w:tcW w:w="601" w:type="dxa"/>
          </w:tcPr>
          <w:p w14:paraId="176F79CD" w14:textId="77777777" w:rsidR="003360AA" w:rsidRPr="00532E27" w:rsidRDefault="003360AA" w:rsidP="00336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6758" w:type="dxa"/>
          </w:tcPr>
          <w:p w14:paraId="476C5933" w14:textId="2B3E72BA" w:rsidR="003360AA" w:rsidRDefault="003360AA" w:rsidP="00336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567" w:type="dxa"/>
          </w:tcPr>
          <w:p w14:paraId="2AA074BB" w14:textId="4A44BE29" w:rsidR="003360AA" w:rsidRPr="00532E27" w:rsidRDefault="003360AA" w:rsidP="003360AA">
            <w:pPr>
              <w:ind w:right="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1-4</w:t>
            </w:r>
          </w:p>
        </w:tc>
      </w:tr>
      <w:tr w:rsidR="001B1698" w:rsidRPr="00532E27" w14:paraId="213C171F" w14:textId="77777777" w:rsidTr="001B1698">
        <w:tc>
          <w:tcPr>
            <w:tcW w:w="601" w:type="dxa"/>
          </w:tcPr>
          <w:p w14:paraId="2A08ADE1" w14:textId="77777777" w:rsidR="003360AA" w:rsidRPr="00532E27" w:rsidRDefault="003360AA" w:rsidP="00336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758" w:type="dxa"/>
          </w:tcPr>
          <w:p w14:paraId="749493FE" w14:textId="281CFB08" w:rsidR="003360AA" w:rsidRDefault="003360AA" w:rsidP="003360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Belum adanya peraturan Bank Indonesia mengenai transaksi </w:t>
            </w:r>
            <w:r w:rsidR="00D4355F">
              <w:rPr>
                <w:rFonts w:ascii="Times New Roman" w:hAnsi="Times New Roman" w:cs="Times New Roman"/>
                <w:lang w:val="en-US"/>
              </w:rPr>
              <w:t xml:space="preserve"> hedging/lindung nilai </w:t>
            </w:r>
            <w:r>
              <w:rPr>
                <w:rFonts w:ascii="Times New Roman" w:hAnsi="Times New Roman" w:cs="Times New Roman"/>
                <w:lang w:val="en-US"/>
              </w:rPr>
              <w:t>syariah dengan mekanisme ‘</w:t>
            </w:r>
            <w:r w:rsidRPr="008B6107">
              <w:rPr>
                <w:rFonts w:ascii="Times New Roman" w:hAnsi="Times New Roman" w:cs="Times New Roman"/>
                <w:i/>
                <w:lang w:val="en-US"/>
              </w:rPr>
              <w:t>aqd al-tahawwuth bi al-sil’ah</w:t>
            </w:r>
          </w:p>
        </w:tc>
        <w:tc>
          <w:tcPr>
            <w:tcW w:w="1567" w:type="dxa"/>
          </w:tcPr>
          <w:p w14:paraId="2A035381" w14:textId="4A3FF79F" w:rsidR="003360AA" w:rsidRPr="00532E27" w:rsidRDefault="003360AA" w:rsidP="003360AA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1698" w:rsidRPr="00532E27" w14:paraId="694AF9A0" w14:textId="77777777" w:rsidTr="001B1698">
        <w:tc>
          <w:tcPr>
            <w:tcW w:w="601" w:type="dxa"/>
          </w:tcPr>
          <w:p w14:paraId="194FBD68" w14:textId="77777777" w:rsidR="003360AA" w:rsidRPr="00532E27" w:rsidRDefault="003360AA" w:rsidP="00336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758" w:type="dxa"/>
          </w:tcPr>
          <w:p w14:paraId="731E4466" w14:textId="21FF89AB" w:rsidR="003360AA" w:rsidRDefault="0073755C" w:rsidP="003360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Pencatatan pelaporan keuangan atau</w:t>
            </w:r>
            <w:r w:rsidR="003360AA">
              <w:rPr>
                <w:rFonts w:ascii="Times New Roman" w:hAnsi="Times New Roman" w:cs="Times New Roman"/>
                <w:lang w:val="en-US"/>
              </w:rPr>
              <w:t xml:space="preserve"> pajak belum jelas</w:t>
            </w:r>
          </w:p>
        </w:tc>
        <w:tc>
          <w:tcPr>
            <w:tcW w:w="1567" w:type="dxa"/>
          </w:tcPr>
          <w:p w14:paraId="2321FAA7" w14:textId="130B689B" w:rsidR="003360AA" w:rsidRPr="00532E27" w:rsidRDefault="003360AA" w:rsidP="003360AA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1698" w:rsidRPr="00532E27" w14:paraId="1072C682" w14:textId="77777777" w:rsidTr="001B1698">
        <w:tc>
          <w:tcPr>
            <w:tcW w:w="601" w:type="dxa"/>
          </w:tcPr>
          <w:p w14:paraId="7C576223" w14:textId="77777777" w:rsidR="003360AA" w:rsidRPr="00532E27" w:rsidRDefault="003360AA" w:rsidP="00336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758" w:type="dxa"/>
          </w:tcPr>
          <w:p w14:paraId="1B36B7BE" w14:textId="67506C38" w:rsidR="003360AA" w:rsidRDefault="003360AA" w:rsidP="003360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Keuangan LKS belum stabil</w:t>
            </w:r>
          </w:p>
        </w:tc>
        <w:tc>
          <w:tcPr>
            <w:tcW w:w="1567" w:type="dxa"/>
          </w:tcPr>
          <w:p w14:paraId="3F5CD1F3" w14:textId="37B8AD9E" w:rsidR="003360AA" w:rsidRPr="00532E27" w:rsidRDefault="003360AA" w:rsidP="003360AA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1698" w:rsidRPr="00532E27" w14:paraId="6602F1FC" w14:textId="77777777" w:rsidTr="001B1698">
        <w:tc>
          <w:tcPr>
            <w:tcW w:w="601" w:type="dxa"/>
          </w:tcPr>
          <w:p w14:paraId="1E361AE8" w14:textId="77777777" w:rsidR="003360AA" w:rsidRPr="00532E27" w:rsidRDefault="003360AA" w:rsidP="003360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758" w:type="dxa"/>
          </w:tcPr>
          <w:p w14:paraId="62C19EC1" w14:textId="13548DAB" w:rsidR="003360AA" w:rsidRDefault="003360AA" w:rsidP="003360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Permintaan yang rendah dari nasabah</w:t>
            </w:r>
          </w:p>
        </w:tc>
        <w:tc>
          <w:tcPr>
            <w:tcW w:w="1567" w:type="dxa"/>
          </w:tcPr>
          <w:p w14:paraId="1CB2FA2B" w14:textId="42E95FCA" w:rsidR="003360AA" w:rsidRPr="00532E27" w:rsidRDefault="003360AA" w:rsidP="003360AA">
            <w:pPr>
              <w:ind w:right="5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F9C8348" w14:textId="77777777" w:rsidR="003559CF" w:rsidRDefault="003559CF" w:rsidP="003559C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215E5142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3A601670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30AF2288" w14:textId="77777777" w:rsidR="003559CF" w:rsidRDefault="003559CF" w:rsidP="003559C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315553F6" w14:textId="297015DC" w:rsidR="002B3A34" w:rsidRPr="001B1698" w:rsidRDefault="003E6223" w:rsidP="001B1698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1B1698">
        <w:rPr>
          <w:rFonts w:ascii="Times New Roman" w:hAnsi="Times New Roman" w:cs="Times New Roman"/>
          <w:lang w:val="en-US"/>
        </w:rPr>
        <w:t xml:space="preserve">Selain dengan LKS, siapa saja pihak yang dapat berpartisipasi dalam 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 w:rsidRPr="001B1698">
        <w:rPr>
          <w:rFonts w:ascii="Times New Roman" w:hAnsi="Times New Roman" w:cs="Times New Roman"/>
          <w:lang w:val="en-US"/>
        </w:rPr>
        <w:t xml:space="preserve">syariah atas nilai tukar dengan </w:t>
      </w:r>
      <w:r w:rsidRPr="001B1698">
        <w:rPr>
          <w:rFonts w:ascii="Times New Roman" w:hAnsi="Times New Roman" w:cs="Times New Roman"/>
          <w:i/>
          <w:lang w:val="en-US"/>
        </w:rPr>
        <w:t>‘aqd al-tahawwuth bi al sil’ah</w:t>
      </w:r>
      <w:r w:rsidRPr="001B1698">
        <w:rPr>
          <w:rFonts w:ascii="Times New Roman" w:hAnsi="Times New Roman" w:cs="Times New Roman"/>
          <w:lang w:val="en-US"/>
        </w:rPr>
        <w:t xml:space="preserve"> (</w:t>
      </w:r>
      <w:r w:rsidR="007416E2" w:rsidRPr="001B1698">
        <w:rPr>
          <w:rFonts w:ascii="Times New Roman" w:hAnsi="Times New Roman" w:cs="Times New Roman"/>
          <w:lang w:val="en-US"/>
        </w:rPr>
        <w:t>berikan centang pada kolom yang disediakan</w:t>
      </w:r>
      <w:r w:rsidR="001B1698" w:rsidRPr="001B1698">
        <w:rPr>
          <w:rFonts w:ascii="Times New Roman" w:hAnsi="Times New Roman" w:cs="Times New Roman"/>
          <w:lang w:val="en-US"/>
        </w:rPr>
        <w:t>,</w:t>
      </w:r>
      <w:r w:rsidR="007416E2" w:rsidRPr="001B1698">
        <w:rPr>
          <w:rFonts w:ascii="Times New Roman" w:hAnsi="Times New Roman" w:cs="Times New Roman"/>
          <w:lang w:val="en-US"/>
        </w:rPr>
        <w:t xml:space="preserve"> </w:t>
      </w:r>
      <w:r w:rsidRPr="001B1698">
        <w:rPr>
          <w:rFonts w:ascii="Times New Roman" w:hAnsi="Times New Roman" w:cs="Times New Roman"/>
          <w:lang w:val="en-US"/>
        </w:rPr>
        <w:t>jawaban boleh lebih dari satu)</w:t>
      </w:r>
    </w:p>
    <w:p w14:paraId="5E2E4027" w14:textId="77777777" w:rsidR="003E6223" w:rsidRPr="003E6223" w:rsidRDefault="003E6223" w:rsidP="003E6223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449" w:type="dxa"/>
        <w:jc w:val="center"/>
        <w:tblLook w:val="04A0" w:firstRow="1" w:lastRow="0" w:firstColumn="1" w:lastColumn="0" w:noHBand="0" w:noVBand="1"/>
      </w:tblPr>
      <w:tblGrid>
        <w:gridCol w:w="696"/>
        <w:gridCol w:w="7172"/>
        <w:gridCol w:w="581"/>
      </w:tblGrid>
      <w:tr w:rsidR="002B3A34" w:rsidRPr="00532E27" w14:paraId="5422BDD3" w14:textId="77777777" w:rsidTr="001B1698">
        <w:trPr>
          <w:jc w:val="center"/>
        </w:trPr>
        <w:tc>
          <w:tcPr>
            <w:tcW w:w="696" w:type="dxa"/>
          </w:tcPr>
          <w:p w14:paraId="3182CDA6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7172" w:type="dxa"/>
          </w:tcPr>
          <w:p w14:paraId="02182583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581" w:type="dxa"/>
          </w:tcPr>
          <w:p w14:paraId="7363BBA6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5F3B76" w:rsidRPr="00532E27" w14:paraId="7AFC92C8" w14:textId="77777777" w:rsidTr="001B1698">
        <w:trPr>
          <w:jc w:val="center"/>
        </w:trPr>
        <w:tc>
          <w:tcPr>
            <w:tcW w:w="696" w:type="dxa"/>
          </w:tcPr>
          <w:p w14:paraId="53D9356C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172" w:type="dxa"/>
          </w:tcPr>
          <w:p w14:paraId="4EE34E0B" w14:textId="02D2981B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LK BUMN</w:t>
            </w:r>
          </w:p>
        </w:tc>
        <w:tc>
          <w:tcPr>
            <w:tcW w:w="581" w:type="dxa"/>
          </w:tcPr>
          <w:p w14:paraId="6DDE0F44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B76" w:rsidRPr="00532E27" w14:paraId="44C5C1B9" w14:textId="77777777" w:rsidTr="001B1698">
        <w:trPr>
          <w:jc w:val="center"/>
        </w:trPr>
        <w:tc>
          <w:tcPr>
            <w:tcW w:w="696" w:type="dxa"/>
          </w:tcPr>
          <w:p w14:paraId="4697FA9E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172" w:type="dxa"/>
          </w:tcPr>
          <w:p w14:paraId="4F7651E5" w14:textId="0404B51F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LK Swasta</w:t>
            </w:r>
          </w:p>
        </w:tc>
        <w:tc>
          <w:tcPr>
            <w:tcW w:w="581" w:type="dxa"/>
          </w:tcPr>
          <w:p w14:paraId="12684257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B76" w:rsidRPr="00532E27" w14:paraId="15C6BFC9" w14:textId="77777777" w:rsidTr="001B1698">
        <w:trPr>
          <w:jc w:val="center"/>
        </w:trPr>
        <w:tc>
          <w:tcPr>
            <w:tcW w:w="696" w:type="dxa"/>
          </w:tcPr>
          <w:p w14:paraId="71A59FEF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172" w:type="dxa"/>
          </w:tcPr>
          <w:p w14:paraId="79F589D5" w14:textId="327F9AD0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LK Asing</w:t>
            </w:r>
          </w:p>
        </w:tc>
        <w:tc>
          <w:tcPr>
            <w:tcW w:w="581" w:type="dxa"/>
          </w:tcPr>
          <w:p w14:paraId="18E14953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B76" w:rsidRPr="00532E27" w14:paraId="24B16ADB" w14:textId="77777777" w:rsidTr="001B1698">
        <w:trPr>
          <w:jc w:val="center"/>
        </w:trPr>
        <w:tc>
          <w:tcPr>
            <w:tcW w:w="696" w:type="dxa"/>
          </w:tcPr>
          <w:p w14:paraId="04B83234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72" w:type="dxa"/>
          </w:tcPr>
          <w:p w14:paraId="296AA080" w14:textId="75D742E5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LK Konvensional Indonesia namun menjalin kerjasama dengan LK Syariah Indonesia</w:t>
            </w:r>
          </w:p>
        </w:tc>
        <w:tc>
          <w:tcPr>
            <w:tcW w:w="581" w:type="dxa"/>
          </w:tcPr>
          <w:p w14:paraId="2CED3FB2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79AE0DC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</w:p>
    <w:p w14:paraId="49CC85F6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463BFDF1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0CBE5F7D" w14:textId="77777777" w:rsidR="003E6223" w:rsidRPr="003E6223" w:rsidRDefault="003E6223" w:rsidP="003E6223">
      <w:pPr>
        <w:jc w:val="both"/>
        <w:rPr>
          <w:rFonts w:ascii="Times New Roman" w:hAnsi="Times New Roman" w:cs="Times New Roman"/>
          <w:lang w:val="en-US"/>
        </w:rPr>
      </w:pPr>
    </w:p>
    <w:p w14:paraId="64C1B6C4" w14:textId="397F09B9" w:rsidR="002B3A34" w:rsidRDefault="00AA047C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Adakah alasan lain jika</w:t>
      </w:r>
      <w:r w:rsidR="005F3B76" w:rsidRPr="005F3B76">
        <w:rPr>
          <w:rFonts w:ascii="Times New Roman" w:hAnsi="Times New Roman" w:cs="Times New Roman"/>
          <w:lang w:val="en-US"/>
        </w:rPr>
        <w:t xml:space="preserve"> ingin melakukan 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 w:rsidR="005F3B76" w:rsidRPr="005F3B76">
        <w:rPr>
          <w:rFonts w:ascii="Times New Roman" w:hAnsi="Times New Roman" w:cs="Times New Roman"/>
          <w:lang w:val="en-US"/>
        </w:rPr>
        <w:t xml:space="preserve">syariah atas nilai tukar dengan </w:t>
      </w:r>
      <w:r w:rsidR="005F3B76"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="005F3B76" w:rsidRPr="005F3B76">
        <w:rPr>
          <w:rFonts w:ascii="Times New Roman" w:hAnsi="Times New Roman" w:cs="Times New Roman"/>
          <w:lang w:val="en-US"/>
        </w:rPr>
        <w:t xml:space="preserve"> tidak dengan LKS? </w:t>
      </w:r>
      <w:r w:rsidR="001B1698">
        <w:rPr>
          <w:rFonts w:ascii="Times New Roman" w:hAnsi="Times New Roman" w:cs="Times New Roman"/>
          <w:lang w:val="en-US"/>
        </w:rPr>
        <w:t>(berikan centang pada kolom yang disediakan, j</w:t>
      </w:r>
      <w:r w:rsidR="005F3B76" w:rsidRPr="005F3B76">
        <w:rPr>
          <w:rFonts w:ascii="Times New Roman" w:hAnsi="Times New Roman" w:cs="Times New Roman"/>
          <w:lang w:val="en-US"/>
        </w:rPr>
        <w:t>awaban boleh lebih dari satu</w:t>
      </w:r>
      <w:r w:rsidR="001B1698">
        <w:rPr>
          <w:rFonts w:ascii="Times New Roman" w:hAnsi="Times New Roman" w:cs="Times New Roman"/>
          <w:lang w:val="en-US"/>
        </w:rPr>
        <w:t>)</w:t>
      </w:r>
      <w:r w:rsidR="005F3B76" w:rsidRPr="005F3B76">
        <w:rPr>
          <w:rFonts w:ascii="Times New Roman" w:hAnsi="Times New Roman" w:cs="Times New Roman"/>
          <w:lang w:val="en-US"/>
        </w:rPr>
        <w:t xml:space="preserve"> </w:t>
      </w:r>
    </w:p>
    <w:p w14:paraId="5760A51B" w14:textId="77777777" w:rsidR="005F3B76" w:rsidRPr="00652123" w:rsidRDefault="005F3B76" w:rsidP="00652123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4415"/>
        <w:gridCol w:w="838"/>
      </w:tblGrid>
      <w:tr w:rsidR="002B3A34" w:rsidRPr="00532E27" w14:paraId="4CA6CC9A" w14:textId="77777777" w:rsidTr="005F3B76">
        <w:trPr>
          <w:jc w:val="center"/>
        </w:trPr>
        <w:tc>
          <w:tcPr>
            <w:tcW w:w="696" w:type="dxa"/>
          </w:tcPr>
          <w:p w14:paraId="768D7CA7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415" w:type="dxa"/>
          </w:tcPr>
          <w:p w14:paraId="2CF411BF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838" w:type="dxa"/>
          </w:tcPr>
          <w:p w14:paraId="2A59A8A0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5F3B76" w:rsidRPr="00532E27" w14:paraId="6D00CC36" w14:textId="77777777" w:rsidTr="005F3B76">
        <w:trPr>
          <w:jc w:val="center"/>
        </w:trPr>
        <w:tc>
          <w:tcPr>
            <w:tcW w:w="696" w:type="dxa"/>
          </w:tcPr>
          <w:p w14:paraId="36041EEA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415" w:type="dxa"/>
          </w:tcPr>
          <w:p w14:paraId="5722D138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Dana yang Banyak</w:t>
            </w:r>
          </w:p>
        </w:tc>
        <w:tc>
          <w:tcPr>
            <w:tcW w:w="838" w:type="dxa"/>
          </w:tcPr>
          <w:p w14:paraId="46921372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B76" w:rsidRPr="00532E27" w14:paraId="5309AC30" w14:textId="77777777" w:rsidTr="005F3B76">
        <w:trPr>
          <w:jc w:val="center"/>
        </w:trPr>
        <w:tc>
          <w:tcPr>
            <w:tcW w:w="696" w:type="dxa"/>
          </w:tcPr>
          <w:p w14:paraId="52A71E9D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415" w:type="dxa"/>
          </w:tcPr>
          <w:p w14:paraId="704E558F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Permintaan hanya dari lembaga keuangan</w:t>
            </w:r>
          </w:p>
        </w:tc>
        <w:tc>
          <w:tcPr>
            <w:tcW w:w="838" w:type="dxa"/>
          </w:tcPr>
          <w:p w14:paraId="0A7203D5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B76" w:rsidRPr="00532E27" w14:paraId="56748A4A" w14:textId="77777777" w:rsidTr="005F3B76">
        <w:trPr>
          <w:jc w:val="center"/>
        </w:trPr>
        <w:tc>
          <w:tcPr>
            <w:tcW w:w="696" w:type="dxa"/>
          </w:tcPr>
          <w:p w14:paraId="351F94EA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415" w:type="dxa"/>
          </w:tcPr>
          <w:p w14:paraId="17A0A8EE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Loyalitas kepada masyarakat</w:t>
            </w:r>
          </w:p>
        </w:tc>
        <w:tc>
          <w:tcPr>
            <w:tcW w:w="838" w:type="dxa"/>
          </w:tcPr>
          <w:p w14:paraId="24D9E6B6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B76" w:rsidRPr="00532E27" w14:paraId="198B861C" w14:textId="77777777" w:rsidTr="005F3B76">
        <w:trPr>
          <w:jc w:val="center"/>
        </w:trPr>
        <w:tc>
          <w:tcPr>
            <w:tcW w:w="696" w:type="dxa"/>
          </w:tcPr>
          <w:p w14:paraId="4FEA1F3C" w14:textId="77777777" w:rsidR="005F3B76" w:rsidRPr="00532E27" w:rsidRDefault="005F3B76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4415" w:type="dxa"/>
          </w:tcPr>
          <w:p w14:paraId="63BD1F48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Anjuran pemerintah</w:t>
            </w:r>
          </w:p>
        </w:tc>
        <w:tc>
          <w:tcPr>
            <w:tcW w:w="838" w:type="dxa"/>
          </w:tcPr>
          <w:p w14:paraId="2C42CBA7" w14:textId="77777777" w:rsidR="005F3B76" w:rsidRPr="00532E27" w:rsidRDefault="005F3B76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DF78B02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5E0F7A26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12CDFA7F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6A1F15E3" w14:textId="77777777" w:rsidR="003559CF" w:rsidRDefault="003559CF" w:rsidP="003559C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p w14:paraId="1AD03B65" w14:textId="2D17FD04" w:rsidR="002D246F" w:rsidRPr="002D246F" w:rsidRDefault="002B3A34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 xml:space="preserve">Apa Kendala Lembaga Keuangan Syariah dalam </w:t>
      </w:r>
      <w:r w:rsidR="00D4355F">
        <w:rPr>
          <w:rFonts w:ascii="Times New Roman" w:hAnsi="Times New Roman" w:cs="Times New Roman"/>
          <w:lang w:val="en-US"/>
        </w:rPr>
        <w:t xml:space="preserve">dengan mekanisme transaksi hedging/lindung nilai </w:t>
      </w:r>
      <w:r w:rsidR="005F3B76" w:rsidRPr="002D246F">
        <w:rPr>
          <w:rFonts w:ascii="Times New Roman" w:hAnsi="Times New Roman" w:cs="Times New Roman"/>
          <w:lang w:val="en-US"/>
        </w:rPr>
        <w:t xml:space="preserve">syariah atas nilai tukar dengan </w:t>
      </w:r>
      <w:r w:rsidR="005F3B76"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="005F3B76" w:rsidRPr="002D246F">
        <w:rPr>
          <w:rFonts w:ascii="Times New Roman" w:hAnsi="Times New Roman" w:cs="Times New Roman"/>
          <w:lang w:val="en-US"/>
        </w:rPr>
        <w:t xml:space="preserve"> </w:t>
      </w:r>
      <w:r w:rsidRPr="002D246F">
        <w:rPr>
          <w:rFonts w:ascii="Times New Roman" w:hAnsi="Times New Roman" w:cs="Times New Roman"/>
          <w:lang w:val="en-US"/>
        </w:rPr>
        <w:t xml:space="preserve">Ini? </w:t>
      </w:r>
      <w:r w:rsidR="003360AA" w:rsidRPr="002D246F">
        <w:rPr>
          <w:rFonts w:ascii="Times New Roman" w:hAnsi="Times New Roman" w:cs="Times New Roman"/>
          <w:lang w:val="en-US"/>
        </w:rPr>
        <w:t>(</w:t>
      </w:r>
      <w:r w:rsidR="003360AA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42C1A3D1" w14:textId="7B738C09" w:rsidR="002B3A34" w:rsidRPr="002D246F" w:rsidRDefault="002B3A34" w:rsidP="002D246F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7090" w:type="dxa"/>
        <w:jc w:val="center"/>
        <w:tblLook w:val="04A0" w:firstRow="1" w:lastRow="0" w:firstColumn="1" w:lastColumn="0" w:noHBand="0" w:noVBand="1"/>
      </w:tblPr>
      <w:tblGrid>
        <w:gridCol w:w="683"/>
        <w:gridCol w:w="4841"/>
        <w:gridCol w:w="1566"/>
      </w:tblGrid>
      <w:tr w:rsidR="003360AA" w:rsidRPr="00532E27" w14:paraId="433E4F16" w14:textId="77777777" w:rsidTr="003360AA">
        <w:trPr>
          <w:jc w:val="center"/>
        </w:trPr>
        <w:tc>
          <w:tcPr>
            <w:tcW w:w="683" w:type="dxa"/>
          </w:tcPr>
          <w:p w14:paraId="19B65EF2" w14:textId="77777777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841" w:type="dxa"/>
          </w:tcPr>
          <w:p w14:paraId="0B69F994" w14:textId="14F78FDC" w:rsidR="003360AA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566" w:type="dxa"/>
          </w:tcPr>
          <w:p w14:paraId="04653179" w14:textId="54939F8C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1-4</w:t>
            </w:r>
          </w:p>
        </w:tc>
      </w:tr>
      <w:tr w:rsidR="003360AA" w:rsidRPr="00532E27" w14:paraId="79571DE9" w14:textId="77777777" w:rsidTr="003360AA">
        <w:trPr>
          <w:jc w:val="center"/>
        </w:trPr>
        <w:tc>
          <w:tcPr>
            <w:tcW w:w="683" w:type="dxa"/>
          </w:tcPr>
          <w:p w14:paraId="486CE4E5" w14:textId="77777777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841" w:type="dxa"/>
          </w:tcPr>
          <w:p w14:paraId="1C2351DD" w14:textId="7856A3DD" w:rsidR="003360AA" w:rsidRDefault="003360AA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Belum ada standar akuntansi syariah</w:t>
            </w:r>
          </w:p>
        </w:tc>
        <w:tc>
          <w:tcPr>
            <w:tcW w:w="1566" w:type="dxa"/>
          </w:tcPr>
          <w:p w14:paraId="1496003B" w14:textId="5469C722" w:rsidR="003360AA" w:rsidRPr="00532E27" w:rsidRDefault="003360AA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1C066AAC" w14:textId="77777777" w:rsidTr="003360AA">
        <w:trPr>
          <w:jc w:val="center"/>
        </w:trPr>
        <w:tc>
          <w:tcPr>
            <w:tcW w:w="683" w:type="dxa"/>
          </w:tcPr>
          <w:p w14:paraId="01A01088" w14:textId="4AC327EC" w:rsidR="003360AA" w:rsidRPr="00532E27" w:rsidRDefault="00D4355F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841" w:type="dxa"/>
          </w:tcPr>
          <w:p w14:paraId="470FD0BA" w14:textId="62F66B0D" w:rsidR="003360AA" w:rsidRDefault="003360AA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Mekanisme Lebih Komplek</w:t>
            </w:r>
          </w:p>
        </w:tc>
        <w:tc>
          <w:tcPr>
            <w:tcW w:w="1566" w:type="dxa"/>
          </w:tcPr>
          <w:p w14:paraId="74A6DCDD" w14:textId="74D33792" w:rsidR="003360AA" w:rsidRPr="00532E27" w:rsidRDefault="003360AA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1208541E" w14:textId="77777777" w:rsidTr="003360AA">
        <w:trPr>
          <w:jc w:val="center"/>
        </w:trPr>
        <w:tc>
          <w:tcPr>
            <w:tcW w:w="683" w:type="dxa"/>
          </w:tcPr>
          <w:p w14:paraId="3D3717FC" w14:textId="05F79A82" w:rsidR="003360AA" w:rsidRPr="00532E27" w:rsidRDefault="00D4355F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841" w:type="dxa"/>
          </w:tcPr>
          <w:p w14:paraId="2D3E0879" w14:textId="2275C244" w:rsidR="003360AA" w:rsidRDefault="003360AA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Kontrak Mengikat</w:t>
            </w:r>
          </w:p>
        </w:tc>
        <w:tc>
          <w:tcPr>
            <w:tcW w:w="1566" w:type="dxa"/>
          </w:tcPr>
          <w:p w14:paraId="059FEDAD" w14:textId="6607CEC1" w:rsidR="003360AA" w:rsidRPr="00532E27" w:rsidRDefault="003360AA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C5378B8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</w:p>
    <w:p w14:paraId="4597A176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651A0E05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794AE00A" w14:textId="3DF0F11D" w:rsidR="003559CF" w:rsidRP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792BE8D8" w14:textId="1C598700" w:rsidR="002B3A34" w:rsidRDefault="005F3B76" w:rsidP="002D246F">
      <w:pPr>
        <w:pStyle w:val="ListParagraph"/>
        <w:numPr>
          <w:ilvl w:val="0"/>
          <w:numId w:val="19"/>
        </w:numPr>
        <w:tabs>
          <w:tab w:val="left" w:pos="567"/>
        </w:tabs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Apa </w:t>
      </w:r>
      <w:r w:rsidR="00AA24C8">
        <w:rPr>
          <w:rFonts w:ascii="Times New Roman" w:hAnsi="Times New Roman" w:cs="Times New Roman"/>
          <w:lang w:val="en-US"/>
        </w:rPr>
        <w:t>saja syarat untuk menjadi peserta komoditas dalam</w:t>
      </w:r>
      <w:r>
        <w:rPr>
          <w:rFonts w:ascii="Times New Roman" w:hAnsi="Times New Roman" w:cs="Times New Roman"/>
          <w:lang w:val="en-US"/>
        </w:rPr>
        <w:t xml:space="preserve"> mekanisme transaksi </w:t>
      </w:r>
      <w:r w:rsidR="00D4355F">
        <w:rPr>
          <w:rFonts w:ascii="Times New Roman" w:hAnsi="Times New Roman" w:cs="Times New Roman"/>
          <w:lang w:val="en-US"/>
        </w:rPr>
        <w:t>hedging/lindung nilai</w:t>
      </w:r>
      <w:r>
        <w:rPr>
          <w:rFonts w:ascii="Times New Roman" w:hAnsi="Times New Roman" w:cs="Times New Roman"/>
          <w:lang w:val="en-US"/>
        </w:rPr>
        <w:t xml:space="preserve"> syariah atas nilai tukar dengan </w:t>
      </w:r>
      <w:r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="002B3A34" w:rsidRPr="00532E27">
        <w:rPr>
          <w:rFonts w:ascii="Times New Roman" w:hAnsi="Times New Roman" w:cs="Times New Roman"/>
          <w:lang w:val="en-US"/>
        </w:rPr>
        <w:t xml:space="preserve"> ini?</w:t>
      </w:r>
      <w:r w:rsidR="002B3A34">
        <w:rPr>
          <w:rFonts w:ascii="Times New Roman" w:hAnsi="Times New Roman" w:cs="Times New Roman"/>
          <w:lang w:val="en-US"/>
        </w:rPr>
        <w:t xml:space="preserve"> (</w:t>
      </w:r>
      <w:r w:rsidR="001B1698">
        <w:rPr>
          <w:rFonts w:ascii="Times New Roman" w:hAnsi="Times New Roman" w:cs="Times New Roman"/>
          <w:lang w:val="en-US"/>
        </w:rPr>
        <w:t xml:space="preserve">berikan centang pada kolom yang disediakan, </w:t>
      </w:r>
      <w:r>
        <w:rPr>
          <w:rFonts w:ascii="Times New Roman" w:hAnsi="Times New Roman" w:cs="Times New Roman"/>
          <w:lang w:val="en-US"/>
        </w:rPr>
        <w:t>jawaban boleh lebih dari satu</w:t>
      </w:r>
      <w:r w:rsidR="002B3A34">
        <w:rPr>
          <w:rFonts w:ascii="Times New Roman" w:hAnsi="Times New Roman" w:cs="Times New Roman"/>
          <w:lang w:val="en-US"/>
        </w:rPr>
        <w:t>)</w:t>
      </w:r>
    </w:p>
    <w:p w14:paraId="2490A40D" w14:textId="77777777" w:rsidR="002B3A34" w:rsidRPr="00532E27" w:rsidRDefault="002B3A34" w:rsidP="002B3A34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948" w:type="dxa"/>
        <w:tblLook w:val="04A0" w:firstRow="1" w:lastRow="0" w:firstColumn="1" w:lastColumn="0" w:noHBand="0" w:noVBand="1"/>
      </w:tblPr>
      <w:tblGrid>
        <w:gridCol w:w="608"/>
        <w:gridCol w:w="7892"/>
        <w:gridCol w:w="448"/>
      </w:tblGrid>
      <w:tr w:rsidR="001B1698" w:rsidRPr="00532E27" w14:paraId="10FE2348" w14:textId="77777777" w:rsidTr="001B1698">
        <w:tc>
          <w:tcPr>
            <w:tcW w:w="608" w:type="dxa"/>
          </w:tcPr>
          <w:p w14:paraId="5BF24AAE" w14:textId="77777777" w:rsidR="001B1698" w:rsidRPr="00532E27" w:rsidRDefault="001B169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7892" w:type="dxa"/>
          </w:tcPr>
          <w:p w14:paraId="239C83C3" w14:textId="7D35A52C" w:rsidR="001B1698" w:rsidRDefault="001B169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448" w:type="dxa"/>
          </w:tcPr>
          <w:p w14:paraId="7927EBBF" w14:textId="39E5564D" w:rsidR="001B1698" w:rsidRPr="00532E27" w:rsidRDefault="001B169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1B1698" w:rsidRPr="00532E27" w14:paraId="5294FE94" w14:textId="77777777" w:rsidTr="001B1698">
        <w:tc>
          <w:tcPr>
            <w:tcW w:w="608" w:type="dxa"/>
          </w:tcPr>
          <w:p w14:paraId="009C4C63" w14:textId="77777777" w:rsidR="001B1698" w:rsidRPr="00532E27" w:rsidRDefault="001B169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92" w:type="dxa"/>
          </w:tcPr>
          <w:p w14:paraId="722C29A3" w14:textId="0E0E8A17" w:rsidR="001B1698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Mempunyai rekening di bank yang sama dengan bank yang melakukan hedging</w:t>
            </w:r>
          </w:p>
        </w:tc>
        <w:tc>
          <w:tcPr>
            <w:tcW w:w="448" w:type="dxa"/>
          </w:tcPr>
          <w:p w14:paraId="072B3388" w14:textId="7A09FE2E" w:rsidR="001B1698" w:rsidRPr="00532E27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1698" w:rsidRPr="00532E27" w14:paraId="68A33C98" w14:textId="77777777" w:rsidTr="001B1698">
        <w:tc>
          <w:tcPr>
            <w:tcW w:w="608" w:type="dxa"/>
          </w:tcPr>
          <w:p w14:paraId="38F74417" w14:textId="77777777" w:rsidR="001B1698" w:rsidRPr="00532E27" w:rsidRDefault="001B169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892" w:type="dxa"/>
          </w:tcPr>
          <w:p w14:paraId="5B870809" w14:textId="5ED446A1" w:rsidR="001B1698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Mempunyai rekening berbeda namun bank tempat nasabah bertransaksi merupakan bank yang sudah bekerja sama dengan bank yang melakukan aktivitas hedging syariah</w:t>
            </w:r>
          </w:p>
        </w:tc>
        <w:tc>
          <w:tcPr>
            <w:tcW w:w="448" w:type="dxa"/>
          </w:tcPr>
          <w:p w14:paraId="00FBF569" w14:textId="6C692C7C" w:rsidR="001B1698" w:rsidRPr="00532E27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B1698" w:rsidRPr="00532E27" w14:paraId="235B1DB2" w14:textId="77777777" w:rsidTr="001B1698">
        <w:tc>
          <w:tcPr>
            <w:tcW w:w="608" w:type="dxa"/>
          </w:tcPr>
          <w:p w14:paraId="59588209" w14:textId="77777777" w:rsidR="001B1698" w:rsidRPr="00532E27" w:rsidRDefault="001B1698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892" w:type="dxa"/>
          </w:tcPr>
          <w:p w14:paraId="1014FA38" w14:textId="10A68A20" w:rsidR="001B1698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Lainnya, adanya urgensi dengan transaksi lindung nilai syariah atas nilai tukar dengan </w:t>
            </w:r>
            <w:r w:rsidRPr="008B6107">
              <w:rPr>
                <w:rFonts w:ascii="Times New Roman" w:hAnsi="Times New Roman" w:cs="Times New Roman"/>
                <w:i/>
                <w:lang w:val="en-US"/>
              </w:rPr>
              <w:t>‘aqd al-tahawwuth bi al sil’a</w:t>
            </w:r>
            <w:r>
              <w:rPr>
                <w:rFonts w:ascii="Times New Roman" w:hAnsi="Times New Roman" w:cs="Times New Roman"/>
                <w:lang w:val="en-US"/>
              </w:rPr>
              <w:t>h lalu memulai kerjasama dengan pihak bank yang bersangkutan</w:t>
            </w:r>
          </w:p>
        </w:tc>
        <w:tc>
          <w:tcPr>
            <w:tcW w:w="448" w:type="dxa"/>
          </w:tcPr>
          <w:p w14:paraId="338185E9" w14:textId="19DC81F7" w:rsidR="001B1698" w:rsidRPr="00532E27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4895008" w14:textId="77777777" w:rsidR="002B3A34" w:rsidRDefault="002B3A34" w:rsidP="005F3B76">
      <w:pPr>
        <w:jc w:val="both"/>
        <w:rPr>
          <w:rFonts w:ascii="Times New Roman" w:hAnsi="Times New Roman" w:cs="Times New Roman"/>
          <w:lang w:val="en-US"/>
        </w:rPr>
      </w:pPr>
    </w:p>
    <w:p w14:paraId="4881DE7C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394128D1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46DD7953" w14:textId="14CC8752" w:rsidR="003559CF" w:rsidRP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17BD1CC0" w14:textId="665DD351" w:rsidR="002B3A34" w:rsidRDefault="002B3A34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 xml:space="preserve">Bagaimana menyiasati unsur spekulasi yang muncul dalam </w:t>
      </w:r>
      <w:r w:rsidR="00D4355F">
        <w:rPr>
          <w:rFonts w:ascii="Times New Roman" w:hAnsi="Times New Roman" w:cs="Times New Roman"/>
          <w:lang w:val="en-US"/>
        </w:rPr>
        <w:t>hedging/lindung nilai</w:t>
      </w:r>
      <w:r w:rsidRPr="002D246F">
        <w:rPr>
          <w:rFonts w:ascii="Times New Roman" w:hAnsi="Times New Roman" w:cs="Times New Roman"/>
          <w:lang w:val="en-US"/>
        </w:rPr>
        <w:t xml:space="preserve"> syariah ini? </w:t>
      </w:r>
      <w:r w:rsidR="003360AA" w:rsidRPr="002D246F">
        <w:rPr>
          <w:rFonts w:ascii="Times New Roman" w:hAnsi="Times New Roman" w:cs="Times New Roman"/>
          <w:lang w:val="en-US"/>
        </w:rPr>
        <w:t>(</w:t>
      </w:r>
      <w:r w:rsidR="003360AA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65C3B432" w14:textId="77777777" w:rsidR="002D246F" w:rsidRPr="002D246F" w:rsidRDefault="002D246F" w:rsidP="002D246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253" w:type="dxa"/>
        <w:tblLayout w:type="fixed"/>
        <w:tblLook w:val="04A0" w:firstRow="1" w:lastRow="0" w:firstColumn="1" w:lastColumn="0" w:noHBand="0" w:noVBand="1"/>
      </w:tblPr>
      <w:tblGrid>
        <w:gridCol w:w="600"/>
        <w:gridCol w:w="7050"/>
        <w:gridCol w:w="1603"/>
      </w:tblGrid>
      <w:tr w:rsidR="003360AA" w:rsidRPr="00532E27" w14:paraId="6F7A1E15" w14:textId="77777777" w:rsidTr="003360AA">
        <w:tc>
          <w:tcPr>
            <w:tcW w:w="600" w:type="dxa"/>
          </w:tcPr>
          <w:p w14:paraId="4D04B423" w14:textId="77777777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7050" w:type="dxa"/>
          </w:tcPr>
          <w:p w14:paraId="06EC3A53" w14:textId="6D4613AB" w:rsidR="003360AA" w:rsidRDefault="003360AA" w:rsidP="003360AA">
            <w:pPr>
              <w:ind w:right="-1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603" w:type="dxa"/>
          </w:tcPr>
          <w:p w14:paraId="487F7A02" w14:textId="43BE1C2A" w:rsidR="003360AA" w:rsidRPr="00532E27" w:rsidRDefault="003360AA" w:rsidP="00EC2E17">
            <w:pPr>
              <w:ind w:right="-1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1-5</w:t>
            </w:r>
          </w:p>
        </w:tc>
      </w:tr>
      <w:tr w:rsidR="003360AA" w:rsidRPr="00532E27" w14:paraId="53CFD92E" w14:textId="77777777" w:rsidTr="003360AA">
        <w:tc>
          <w:tcPr>
            <w:tcW w:w="600" w:type="dxa"/>
          </w:tcPr>
          <w:p w14:paraId="3AE0F37B" w14:textId="77777777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50" w:type="dxa"/>
          </w:tcPr>
          <w:p w14:paraId="48460FDF" w14:textId="346D7E42" w:rsidR="003360AA" w:rsidRDefault="003360AA" w:rsidP="003360AA">
            <w:pPr>
              <w:ind w:right="-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Meluruskan niat semua pelaku hedging syariah</w:t>
            </w:r>
          </w:p>
        </w:tc>
        <w:tc>
          <w:tcPr>
            <w:tcW w:w="1603" w:type="dxa"/>
          </w:tcPr>
          <w:p w14:paraId="62E9863B" w14:textId="6F4B3DD6" w:rsidR="003360AA" w:rsidRPr="00532E27" w:rsidRDefault="003360AA" w:rsidP="00EC2E17">
            <w:pPr>
              <w:ind w:right="-1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1EB0C9BE" w14:textId="77777777" w:rsidTr="003360AA">
        <w:tc>
          <w:tcPr>
            <w:tcW w:w="600" w:type="dxa"/>
          </w:tcPr>
          <w:p w14:paraId="67CB8B02" w14:textId="77777777" w:rsidR="003360AA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50" w:type="dxa"/>
          </w:tcPr>
          <w:p w14:paraId="013782BC" w14:textId="67917C9F" w:rsidR="003360AA" w:rsidRDefault="003360AA" w:rsidP="003360AA">
            <w:pPr>
              <w:ind w:right="-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Menunjukkan dokumen lebih dahulu</w:t>
            </w:r>
          </w:p>
        </w:tc>
        <w:tc>
          <w:tcPr>
            <w:tcW w:w="1603" w:type="dxa"/>
          </w:tcPr>
          <w:p w14:paraId="06A0A8A4" w14:textId="34903EFE" w:rsidR="003360AA" w:rsidRDefault="003360AA" w:rsidP="00EC2E17">
            <w:pPr>
              <w:ind w:right="-1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01B01948" w14:textId="77777777" w:rsidTr="003360AA">
        <w:tc>
          <w:tcPr>
            <w:tcW w:w="600" w:type="dxa"/>
          </w:tcPr>
          <w:p w14:paraId="7F38334B" w14:textId="77777777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50" w:type="dxa"/>
          </w:tcPr>
          <w:p w14:paraId="77BDD1D3" w14:textId="5366C703" w:rsidR="003360AA" w:rsidRDefault="003360AA" w:rsidP="003360AA">
            <w:pPr>
              <w:ind w:right="-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Dengan adanya bukti tertulis dan sanksi apabila diketahui adanya unsur spekulasi</w:t>
            </w:r>
          </w:p>
        </w:tc>
        <w:tc>
          <w:tcPr>
            <w:tcW w:w="1603" w:type="dxa"/>
          </w:tcPr>
          <w:p w14:paraId="2A14CA12" w14:textId="1CCD60AE" w:rsidR="003360AA" w:rsidRPr="00532E27" w:rsidRDefault="003360AA" w:rsidP="00EC2E17">
            <w:pPr>
              <w:ind w:right="-1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05220522" w14:textId="77777777" w:rsidTr="003360AA">
        <w:trPr>
          <w:trHeight w:val="241"/>
        </w:trPr>
        <w:tc>
          <w:tcPr>
            <w:tcW w:w="600" w:type="dxa"/>
          </w:tcPr>
          <w:p w14:paraId="5BC6A01E" w14:textId="77777777" w:rsidR="003360AA" w:rsidRPr="00532E27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50" w:type="dxa"/>
          </w:tcPr>
          <w:p w14:paraId="2E1F19E6" w14:textId="28EDA378" w:rsidR="003360AA" w:rsidRDefault="003360AA" w:rsidP="003360AA">
            <w:pPr>
              <w:ind w:right="-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 mengambil margin yang besar</w:t>
            </w:r>
          </w:p>
        </w:tc>
        <w:tc>
          <w:tcPr>
            <w:tcW w:w="1603" w:type="dxa"/>
          </w:tcPr>
          <w:p w14:paraId="6DF98B3F" w14:textId="0E02B4DA" w:rsidR="003360AA" w:rsidRPr="00532E27" w:rsidRDefault="003360AA" w:rsidP="00EC2E17">
            <w:pPr>
              <w:ind w:right="-1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06094ECF" w14:textId="77777777" w:rsidTr="003360AA">
        <w:trPr>
          <w:trHeight w:val="241"/>
        </w:trPr>
        <w:tc>
          <w:tcPr>
            <w:tcW w:w="600" w:type="dxa"/>
          </w:tcPr>
          <w:p w14:paraId="052BAF57" w14:textId="77777777" w:rsidR="003360AA" w:rsidRDefault="003360AA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50" w:type="dxa"/>
          </w:tcPr>
          <w:p w14:paraId="5229B9C5" w14:textId="3FA50338" w:rsidR="003360AA" w:rsidRDefault="003360AA" w:rsidP="003360AA">
            <w:pPr>
              <w:ind w:right="-1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 menggunakan komoditas yang harganya fluktuatif</w:t>
            </w:r>
          </w:p>
        </w:tc>
        <w:tc>
          <w:tcPr>
            <w:tcW w:w="1603" w:type="dxa"/>
          </w:tcPr>
          <w:p w14:paraId="77F242BE" w14:textId="18E0C72B" w:rsidR="003360AA" w:rsidRDefault="003360AA" w:rsidP="00EC2E17">
            <w:pPr>
              <w:ind w:right="-1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E20FDD1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2231FF48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0399232A" w14:textId="5548C3A7" w:rsidR="003559CF" w:rsidRPr="00652123" w:rsidRDefault="003559CF" w:rsidP="00652123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42B6119E" w14:textId="5ADF15BB" w:rsidR="002B3A34" w:rsidRDefault="002B3A34" w:rsidP="002D246F">
      <w:pPr>
        <w:pStyle w:val="ListParagraph"/>
        <w:numPr>
          <w:ilvl w:val="0"/>
          <w:numId w:val="19"/>
        </w:numPr>
        <w:ind w:left="426" w:right="23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Apakah Anda setuju</w:t>
      </w:r>
      <w:r w:rsidRPr="00532E27">
        <w:rPr>
          <w:rFonts w:ascii="Times New Roman" w:hAnsi="Times New Roman" w:cs="Times New Roman"/>
          <w:lang w:val="en-US"/>
        </w:rPr>
        <w:t xml:space="preserve"> apabila SPAKT komoditas syariah ini diperjualbelikan untuk jangka waktu yang lama, melebihi satu tahun untuk menghindari motif spekulasi?</w:t>
      </w:r>
      <w:r w:rsidR="001B1698">
        <w:rPr>
          <w:rFonts w:ascii="Times New Roman" w:hAnsi="Times New Roman" w:cs="Times New Roman"/>
          <w:lang w:val="en-US"/>
        </w:rPr>
        <w:t xml:space="preserve"> (berikan centang pada kolom yang disediakan)</w:t>
      </w:r>
    </w:p>
    <w:p w14:paraId="5DCEBA4E" w14:textId="77777777" w:rsidR="002B3A34" w:rsidRPr="00532E27" w:rsidRDefault="002B3A34" w:rsidP="002B3A34">
      <w:pPr>
        <w:pStyle w:val="ListParagraph"/>
        <w:ind w:left="1080" w:right="231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512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4249"/>
        <w:gridCol w:w="567"/>
      </w:tblGrid>
      <w:tr w:rsidR="003559CF" w:rsidRPr="00532E27" w14:paraId="579E2463" w14:textId="77777777" w:rsidTr="003559CF">
        <w:trPr>
          <w:jc w:val="center"/>
        </w:trPr>
        <w:tc>
          <w:tcPr>
            <w:tcW w:w="696" w:type="dxa"/>
          </w:tcPr>
          <w:p w14:paraId="5ECE2F5B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249" w:type="dxa"/>
          </w:tcPr>
          <w:p w14:paraId="26FB9AEA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567" w:type="dxa"/>
          </w:tcPr>
          <w:p w14:paraId="1D72C938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3559CF" w:rsidRPr="00532E27" w14:paraId="16B74C7D" w14:textId="77777777" w:rsidTr="003559CF">
        <w:trPr>
          <w:jc w:val="center"/>
        </w:trPr>
        <w:tc>
          <w:tcPr>
            <w:tcW w:w="696" w:type="dxa"/>
          </w:tcPr>
          <w:p w14:paraId="68E6C8E6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49" w:type="dxa"/>
          </w:tcPr>
          <w:p w14:paraId="78B5FEB6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Ya </w:t>
            </w:r>
          </w:p>
        </w:tc>
        <w:tc>
          <w:tcPr>
            <w:tcW w:w="567" w:type="dxa"/>
          </w:tcPr>
          <w:p w14:paraId="78F9802E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59CF" w:rsidRPr="00532E27" w14:paraId="0A61E5A7" w14:textId="77777777" w:rsidTr="003559CF">
        <w:trPr>
          <w:jc w:val="center"/>
        </w:trPr>
        <w:tc>
          <w:tcPr>
            <w:tcW w:w="696" w:type="dxa"/>
          </w:tcPr>
          <w:p w14:paraId="10FE20EB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249" w:type="dxa"/>
          </w:tcPr>
          <w:p w14:paraId="0041921E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Tidak, karena tidak efektif</w:t>
            </w:r>
          </w:p>
        </w:tc>
        <w:tc>
          <w:tcPr>
            <w:tcW w:w="567" w:type="dxa"/>
          </w:tcPr>
          <w:p w14:paraId="6E8F4BF5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59CF" w:rsidRPr="00532E27" w14:paraId="1DDFDD5A" w14:textId="77777777" w:rsidTr="003559CF">
        <w:trPr>
          <w:jc w:val="center"/>
        </w:trPr>
        <w:tc>
          <w:tcPr>
            <w:tcW w:w="696" w:type="dxa"/>
          </w:tcPr>
          <w:p w14:paraId="68B3EBE4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49" w:type="dxa"/>
          </w:tcPr>
          <w:p w14:paraId="596D7AD2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Ragu-ragu, karena tergantung permintaan</w:t>
            </w:r>
          </w:p>
        </w:tc>
        <w:tc>
          <w:tcPr>
            <w:tcW w:w="567" w:type="dxa"/>
          </w:tcPr>
          <w:p w14:paraId="580DA0D5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81B7113" w14:textId="77777777" w:rsidR="003559CF" w:rsidRPr="00532E27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78C06F52" w14:textId="3CD0F7DB" w:rsidR="002B3A34" w:rsidRDefault="00E23433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Apakah dengan mekanisme transaksi </w:t>
      </w:r>
      <w:r w:rsidR="00D4355F">
        <w:rPr>
          <w:rFonts w:ascii="Times New Roman" w:hAnsi="Times New Roman" w:cs="Times New Roman"/>
          <w:lang w:val="en-US"/>
        </w:rPr>
        <w:t xml:space="preserve">hedging/lindung nilai </w:t>
      </w:r>
      <w:r>
        <w:rPr>
          <w:rFonts w:ascii="Times New Roman" w:hAnsi="Times New Roman" w:cs="Times New Roman"/>
          <w:lang w:val="en-US"/>
        </w:rPr>
        <w:t xml:space="preserve">syariah atas nilai tukar dengan </w:t>
      </w:r>
      <w:r w:rsidRPr="008B6107">
        <w:rPr>
          <w:rFonts w:ascii="Times New Roman" w:hAnsi="Times New Roman" w:cs="Times New Roman"/>
          <w:i/>
          <w:lang w:val="en-US"/>
        </w:rPr>
        <w:t>‘aqd al-tahawwuth bi al sil’ah</w:t>
      </w:r>
      <w:r w:rsidRPr="00532E2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dapat d</w:t>
      </w:r>
      <w:r w:rsidR="002B3A34" w:rsidRPr="00532E27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jadikan sebagai instrument untuk manajemen likuiditas</w:t>
      </w:r>
      <w:r w:rsidR="002B3A34" w:rsidRPr="00532E27">
        <w:rPr>
          <w:rFonts w:ascii="Times New Roman" w:hAnsi="Times New Roman" w:cs="Times New Roman"/>
          <w:lang w:val="en-US"/>
        </w:rPr>
        <w:t>?</w:t>
      </w:r>
      <w:r w:rsidR="001B1698">
        <w:rPr>
          <w:rFonts w:ascii="Times New Roman" w:hAnsi="Times New Roman" w:cs="Times New Roman"/>
          <w:lang w:val="en-US"/>
        </w:rPr>
        <w:t xml:space="preserve"> (berikan centang pada kolom yang disediakan)</w:t>
      </w:r>
    </w:p>
    <w:p w14:paraId="097B9068" w14:textId="77777777" w:rsidR="002B3A34" w:rsidRPr="000512D3" w:rsidRDefault="002B3A34" w:rsidP="002B3A34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315" w:type="dxa"/>
        <w:tblInd w:w="720" w:type="dxa"/>
        <w:tblLook w:val="04A0" w:firstRow="1" w:lastRow="0" w:firstColumn="1" w:lastColumn="0" w:noHBand="0" w:noVBand="1"/>
      </w:tblPr>
      <w:tblGrid>
        <w:gridCol w:w="696"/>
        <w:gridCol w:w="7084"/>
        <w:gridCol w:w="535"/>
      </w:tblGrid>
      <w:tr w:rsidR="002B3A34" w:rsidRPr="00532E27" w14:paraId="32E8A647" w14:textId="77777777" w:rsidTr="00EC2E17">
        <w:tc>
          <w:tcPr>
            <w:tcW w:w="696" w:type="dxa"/>
          </w:tcPr>
          <w:p w14:paraId="645FA3BF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7084" w:type="dxa"/>
          </w:tcPr>
          <w:p w14:paraId="4419B88B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535" w:type="dxa"/>
          </w:tcPr>
          <w:p w14:paraId="29C98463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lang w:val="en-US"/>
              </w:rPr>
              <w:sym w:font="Symbol" w:char="F0D6"/>
            </w:r>
          </w:p>
        </w:tc>
      </w:tr>
      <w:tr w:rsidR="002B3A34" w:rsidRPr="00532E27" w14:paraId="55A5AF0E" w14:textId="77777777" w:rsidTr="00EC2E17">
        <w:tc>
          <w:tcPr>
            <w:tcW w:w="696" w:type="dxa"/>
          </w:tcPr>
          <w:p w14:paraId="223FC33E" w14:textId="77777777" w:rsidR="002B3A34" w:rsidRPr="00532E27" w:rsidRDefault="002B3A34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84" w:type="dxa"/>
          </w:tcPr>
          <w:p w14:paraId="0331E603" w14:textId="72859CDA" w:rsidR="002B3A34" w:rsidRPr="00532E27" w:rsidRDefault="001B1698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Iya (lanjut no 16</w:t>
            </w:r>
            <w:r w:rsidR="00E2343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35" w:type="dxa"/>
          </w:tcPr>
          <w:p w14:paraId="2C51B551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B3A34" w:rsidRPr="00532E27" w14:paraId="39AB668F" w14:textId="77777777" w:rsidTr="00EC2E17">
        <w:tc>
          <w:tcPr>
            <w:tcW w:w="696" w:type="dxa"/>
          </w:tcPr>
          <w:p w14:paraId="503999A1" w14:textId="6995520B" w:rsidR="002B3A34" w:rsidRDefault="00E23433" w:rsidP="00EC2E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84" w:type="dxa"/>
          </w:tcPr>
          <w:p w14:paraId="4CC7A4C2" w14:textId="030DF007" w:rsidR="002B3A34" w:rsidRDefault="003559CF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 (lanjut no 1</w:t>
            </w:r>
            <w:r w:rsidR="001B1698">
              <w:rPr>
                <w:rFonts w:ascii="Times New Roman" w:hAnsi="Times New Roman" w:cs="Times New Roman"/>
                <w:lang w:val="en-US"/>
              </w:rPr>
              <w:t>7</w:t>
            </w:r>
            <w:r w:rsidR="00E2343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35" w:type="dxa"/>
          </w:tcPr>
          <w:p w14:paraId="22087634" w14:textId="77777777" w:rsidR="002B3A34" w:rsidRPr="00532E27" w:rsidRDefault="002B3A34" w:rsidP="00EC2E1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26BE24B" w14:textId="77777777" w:rsidR="002B3A34" w:rsidRPr="00D11B38" w:rsidRDefault="002B3A34" w:rsidP="00D11B38">
      <w:pPr>
        <w:jc w:val="both"/>
        <w:rPr>
          <w:rFonts w:ascii="Times New Roman" w:hAnsi="Times New Roman" w:cs="Times New Roman"/>
          <w:lang w:val="en-US"/>
        </w:rPr>
      </w:pPr>
    </w:p>
    <w:p w14:paraId="7B0FE4DB" w14:textId="6CB8A4EC" w:rsidR="002D246F" w:rsidRPr="002D246F" w:rsidRDefault="00E23433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 xml:space="preserve">Apabila jawaban </w:t>
      </w:r>
      <w:r w:rsidRPr="001B1698">
        <w:rPr>
          <w:rFonts w:ascii="Times New Roman" w:hAnsi="Times New Roman" w:cs="Times New Roman"/>
          <w:b/>
          <w:lang w:val="en-US"/>
        </w:rPr>
        <w:t>ya</w:t>
      </w:r>
      <w:r w:rsidR="0058521E" w:rsidRPr="002D246F">
        <w:rPr>
          <w:rFonts w:ascii="Times New Roman" w:hAnsi="Times New Roman" w:cs="Times New Roman"/>
          <w:lang w:val="en-US"/>
        </w:rPr>
        <w:t xml:space="preserve"> </w:t>
      </w:r>
      <w:r w:rsidR="003360AA" w:rsidRPr="002D246F">
        <w:rPr>
          <w:rFonts w:ascii="Times New Roman" w:hAnsi="Times New Roman" w:cs="Times New Roman"/>
          <w:lang w:val="en-US"/>
        </w:rPr>
        <w:t>(</w:t>
      </w:r>
      <w:r w:rsidR="003360AA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786409B2" w14:textId="77777777" w:rsidR="00E23433" w:rsidRPr="002D246F" w:rsidRDefault="00E23433" w:rsidP="002D246F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941" w:type="dxa"/>
        <w:jc w:val="center"/>
        <w:tblLook w:val="04A0" w:firstRow="1" w:lastRow="0" w:firstColumn="1" w:lastColumn="0" w:noHBand="0" w:noVBand="1"/>
      </w:tblPr>
      <w:tblGrid>
        <w:gridCol w:w="683"/>
        <w:gridCol w:w="6683"/>
        <w:gridCol w:w="1575"/>
      </w:tblGrid>
      <w:tr w:rsidR="003360AA" w:rsidRPr="00532E27" w14:paraId="17013367" w14:textId="77777777" w:rsidTr="003360AA">
        <w:trPr>
          <w:jc w:val="center"/>
        </w:trPr>
        <w:tc>
          <w:tcPr>
            <w:tcW w:w="683" w:type="dxa"/>
          </w:tcPr>
          <w:p w14:paraId="30D4E7AD" w14:textId="77777777" w:rsidR="003360AA" w:rsidRPr="00532E27" w:rsidRDefault="003360AA" w:rsidP="00215D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6683" w:type="dxa"/>
          </w:tcPr>
          <w:p w14:paraId="5E3E0AD1" w14:textId="16E638A9" w:rsidR="003360AA" w:rsidRDefault="003360AA" w:rsidP="00215D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575" w:type="dxa"/>
          </w:tcPr>
          <w:p w14:paraId="72C8B4FB" w14:textId="29713E23" w:rsidR="003360AA" w:rsidRPr="00532E27" w:rsidRDefault="003360AA" w:rsidP="00215D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1-3</w:t>
            </w:r>
          </w:p>
        </w:tc>
      </w:tr>
      <w:tr w:rsidR="003360AA" w:rsidRPr="00532E27" w14:paraId="370E17F8" w14:textId="77777777" w:rsidTr="003360AA">
        <w:trPr>
          <w:jc w:val="center"/>
        </w:trPr>
        <w:tc>
          <w:tcPr>
            <w:tcW w:w="683" w:type="dxa"/>
          </w:tcPr>
          <w:p w14:paraId="241DBCB4" w14:textId="77777777" w:rsidR="003360AA" w:rsidRPr="00532E27" w:rsidRDefault="003360AA" w:rsidP="00215D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683" w:type="dxa"/>
          </w:tcPr>
          <w:p w14:paraId="4D7889CD" w14:textId="19186385" w:rsidR="003360AA" w:rsidRDefault="003360AA" w:rsidP="00215D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Karena menggunakan instrumen komoditas</w:t>
            </w:r>
          </w:p>
        </w:tc>
        <w:tc>
          <w:tcPr>
            <w:tcW w:w="1575" w:type="dxa"/>
          </w:tcPr>
          <w:p w14:paraId="23DD0768" w14:textId="78699509" w:rsidR="003360AA" w:rsidRPr="00532E27" w:rsidRDefault="003360AA" w:rsidP="00215D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32F7A418" w14:textId="77777777" w:rsidTr="003360AA">
        <w:trPr>
          <w:jc w:val="center"/>
        </w:trPr>
        <w:tc>
          <w:tcPr>
            <w:tcW w:w="683" w:type="dxa"/>
          </w:tcPr>
          <w:p w14:paraId="32BA4F59" w14:textId="77777777" w:rsidR="003360AA" w:rsidRPr="00532E27" w:rsidRDefault="003360AA" w:rsidP="00215D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683" w:type="dxa"/>
          </w:tcPr>
          <w:p w14:paraId="7B6112B6" w14:textId="57AE9AAA" w:rsidR="003360AA" w:rsidRDefault="003360AA" w:rsidP="00215D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Manajemen likuiditas yang timbul akibat transaksi ini sesuai dengan syariah</w:t>
            </w:r>
          </w:p>
        </w:tc>
        <w:tc>
          <w:tcPr>
            <w:tcW w:w="1575" w:type="dxa"/>
          </w:tcPr>
          <w:p w14:paraId="3082E366" w14:textId="05876FB0" w:rsidR="003360AA" w:rsidRPr="00532E27" w:rsidRDefault="003360AA" w:rsidP="00215D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48493801" w14:textId="77777777" w:rsidTr="003360AA">
        <w:trPr>
          <w:jc w:val="center"/>
        </w:trPr>
        <w:tc>
          <w:tcPr>
            <w:tcW w:w="683" w:type="dxa"/>
          </w:tcPr>
          <w:p w14:paraId="615EFC11" w14:textId="77777777" w:rsidR="003360AA" w:rsidRPr="00532E27" w:rsidRDefault="003360AA" w:rsidP="00215D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683" w:type="dxa"/>
          </w:tcPr>
          <w:p w14:paraId="69DC3454" w14:textId="6070522F" w:rsidR="003360AA" w:rsidRDefault="003360AA" w:rsidP="00215D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Dapat membantu pertumbuhan LKS</w:t>
            </w:r>
          </w:p>
        </w:tc>
        <w:tc>
          <w:tcPr>
            <w:tcW w:w="1575" w:type="dxa"/>
          </w:tcPr>
          <w:p w14:paraId="13F8FFBB" w14:textId="37D45854" w:rsidR="003360AA" w:rsidRPr="00532E27" w:rsidRDefault="003360AA" w:rsidP="00215D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028F83" w14:textId="77777777" w:rsidR="00E23433" w:rsidRDefault="00E23433" w:rsidP="00852926">
      <w:pPr>
        <w:jc w:val="both"/>
        <w:rPr>
          <w:rFonts w:ascii="Times New Roman" w:hAnsi="Times New Roman" w:cs="Times New Roman"/>
          <w:lang w:val="en-US"/>
        </w:rPr>
      </w:pPr>
    </w:p>
    <w:p w14:paraId="393AC6AA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</w:t>
      </w:r>
    </w:p>
    <w:p w14:paraId="1EE43D2E" w14:textId="77777777" w:rsidR="003559CF" w:rsidRDefault="003559CF" w:rsidP="003559CF">
      <w:pPr>
        <w:ind w:left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</w:t>
      </w:r>
    </w:p>
    <w:p w14:paraId="7FA0C8D5" w14:textId="77777777" w:rsidR="003559CF" w:rsidRPr="00852926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00505429" w14:textId="77777777" w:rsidR="002D246F" w:rsidRPr="002D246F" w:rsidRDefault="00E23433" w:rsidP="002D246F">
      <w:pPr>
        <w:pStyle w:val="ListParagraph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lang w:val="en-US"/>
        </w:rPr>
      </w:pPr>
      <w:r w:rsidRPr="002D246F">
        <w:rPr>
          <w:rFonts w:ascii="Times New Roman" w:hAnsi="Times New Roman" w:cs="Times New Roman"/>
          <w:lang w:val="en-US"/>
        </w:rPr>
        <w:t xml:space="preserve">Apabila jawaban </w:t>
      </w:r>
      <w:r w:rsidRPr="001B1698">
        <w:rPr>
          <w:rFonts w:ascii="Times New Roman" w:hAnsi="Times New Roman" w:cs="Times New Roman"/>
          <w:b/>
          <w:lang w:val="en-US"/>
        </w:rPr>
        <w:t>tidak</w:t>
      </w:r>
      <w:r w:rsidR="0058521E" w:rsidRPr="002D246F">
        <w:rPr>
          <w:rFonts w:ascii="Times New Roman" w:hAnsi="Times New Roman" w:cs="Times New Roman"/>
          <w:lang w:val="en-US"/>
        </w:rPr>
        <w:t xml:space="preserve"> </w:t>
      </w:r>
      <w:r w:rsidR="003360AA" w:rsidRPr="002D246F">
        <w:rPr>
          <w:rFonts w:ascii="Times New Roman" w:hAnsi="Times New Roman" w:cs="Times New Roman"/>
          <w:lang w:val="en-US"/>
        </w:rPr>
        <w:t>(</w:t>
      </w:r>
      <w:r w:rsidR="003360AA">
        <w:rPr>
          <w:rFonts w:ascii="Times New Roman" w:hAnsi="Times New Roman" w:cs="Times New Roman"/>
          <w:lang w:val="en-US"/>
        </w:rPr>
        <w:t>urutkan berdasarkan prioritas menggunakan angka 1 sebagai yang tertinggi/prioritas utama dan angka terakhir sebagai yang terendah/prioritas terakhir)</w:t>
      </w:r>
    </w:p>
    <w:p w14:paraId="1F3CC5BA" w14:textId="30888483" w:rsidR="00E23433" w:rsidRPr="002D246F" w:rsidRDefault="00E23433" w:rsidP="002D246F">
      <w:pPr>
        <w:pStyle w:val="ListParagraph"/>
        <w:ind w:left="426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222" w:type="dxa"/>
        <w:jc w:val="center"/>
        <w:tblLook w:val="04A0" w:firstRow="1" w:lastRow="0" w:firstColumn="1" w:lastColumn="0" w:noHBand="0" w:noVBand="1"/>
      </w:tblPr>
      <w:tblGrid>
        <w:gridCol w:w="683"/>
        <w:gridCol w:w="6967"/>
        <w:gridCol w:w="1572"/>
      </w:tblGrid>
      <w:tr w:rsidR="003360AA" w:rsidRPr="00532E27" w14:paraId="56395C92" w14:textId="77777777" w:rsidTr="003360AA">
        <w:trPr>
          <w:jc w:val="center"/>
        </w:trPr>
        <w:tc>
          <w:tcPr>
            <w:tcW w:w="683" w:type="dxa"/>
          </w:tcPr>
          <w:p w14:paraId="6E09E6D7" w14:textId="77777777" w:rsidR="003360AA" w:rsidRPr="00532E27" w:rsidRDefault="003360AA" w:rsidP="009B2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E27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6967" w:type="dxa"/>
          </w:tcPr>
          <w:p w14:paraId="2755A4F8" w14:textId="3D9D3CE9" w:rsidR="003360AA" w:rsidRDefault="003360AA" w:rsidP="009B2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Pilihan</w:t>
            </w:r>
          </w:p>
        </w:tc>
        <w:tc>
          <w:tcPr>
            <w:tcW w:w="1572" w:type="dxa"/>
          </w:tcPr>
          <w:p w14:paraId="0CE9AFD5" w14:textId="5CCF5F81" w:rsidR="003360AA" w:rsidRPr="00532E27" w:rsidRDefault="003360AA" w:rsidP="009B2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Peringkat 1-3</w:t>
            </w:r>
          </w:p>
        </w:tc>
      </w:tr>
      <w:tr w:rsidR="003360AA" w:rsidRPr="00532E27" w14:paraId="2471ABFA" w14:textId="77777777" w:rsidTr="003360AA">
        <w:trPr>
          <w:jc w:val="center"/>
        </w:trPr>
        <w:tc>
          <w:tcPr>
            <w:tcW w:w="683" w:type="dxa"/>
          </w:tcPr>
          <w:p w14:paraId="71A1405A" w14:textId="77777777" w:rsidR="003360AA" w:rsidRPr="00532E27" w:rsidRDefault="003360AA" w:rsidP="009B2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967" w:type="dxa"/>
          </w:tcPr>
          <w:p w14:paraId="5BB8DBB3" w14:textId="54368C49" w:rsidR="003360AA" w:rsidRDefault="003360AA" w:rsidP="009B212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Instrumen komoditas tidak bisa untuk manajemen likuiditas</w:t>
            </w:r>
          </w:p>
        </w:tc>
        <w:tc>
          <w:tcPr>
            <w:tcW w:w="1572" w:type="dxa"/>
          </w:tcPr>
          <w:p w14:paraId="522EAB70" w14:textId="1A8FC197" w:rsidR="003360AA" w:rsidRPr="00532E27" w:rsidRDefault="003360AA" w:rsidP="009B21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16C04DB9" w14:textId="77777777" w:rsidTr="003360AA">
        <w:trPr>
          <w:jc w:val="center"/>
        </w:trPr>
        <w:tc>
          <w:tcPr>
            <w:tcW w:w="683" w:type="dxa"/>
          </w:tcPr>
          <w:p w14:paraId="37DF6758" w14:textId="77777777" w:rsidR="003360AA" w:rsidRPr="00532E27" w:rsidRDefault="003360AA" w:rsidP="009B2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967" w:type="dxa"/>
          </w:tcPr>
          <w:p w14:paraId="42BB39BD" w14:textId="4BB0BDF6" w:rsidR="003360AA" w:rsidRDefault="003360AA" w:rsidP="0058521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Manajemen likuiditas yang timbul bertentangan dengan prinsip syariah</w:t>
            </w:r>
          </w:p>
        </w:tc>
        <w:tc>
          <w:tcPr>
            <w:tcW w:w="1572" w:type="dxa"/>
          </w:tcPr>
          <w:p w14:paraId="108C666D" w14:textId="18027CA6" w:rsidR="003360AA" w:rsidRPr="00532E27" w:rsidRDefault="003360AA" w:rsidP="005852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60AA" w:rsidRPr="00532E27" w14:paraId="0436D8EA" w14:textId="77777777" w:rsidTr="003360AA">
        <w:trPr>
          <w:jc w:val="center"/>
        </w:trPr>
        <w:tc>
          <w:tcPr>
            <w:tcW w:w="683" w:type="dxa"/>
          </w:tcPr>
          <w:p w14:paraId="6A726F7F" w14:textId="77777777" w:rsidR="003360AA" w:rsidRPr="00532E27" w:rsidRDefault="003360AA" w:rsidP="009B21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967" w:type="dxa"/>
          </w:tcPr>
          <w:p w14:paraId="39786B45" w14:textId="5674605B" w:rsidR="003360AA" w:rsidRDefault="003360AA" w:rsidP="009B212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Tidak dapat membantu pertumbuhan LKS</w:t>
            </w:r>
          </w:p>
        </w:tc>
        <w:tc>
          <w:tcPr>
            <w:tcW w:w="1572" w:type="dxa"/>
          </w:tcPr>
          <w:p w14:paraId="432C4B4E" w14:textId="3274A806" w:rsidR="003360AA" w:rsidRPr="00532E27" w:rsidRDefault="003360AA" w:rsidP="009B212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01FBEFF" w14:textId="77777777" w:rsidR="002B3A34" w:rsidRDefault="002B3A34" w:rsidP="002B3A34">
      <w:pPr>
        <w:jc w:val="both"/>
        <w:rPr>
          <w:rFonts w:ascii="Times New Roman" w:hAnsi="Times New Roman" w:cs="Times New Roman"/>
          <w:lang w:val="en-US"/>
        </w:rPr>
      </w:pPr>
    </w:p>
    <w:p w14:paraId="481E7726" w14:textId="742A971B" w:rsidR="003559CF" w:rsidRDefault="003559CF" w:rsidP="003559CF">
      <w:pPr>
        <w:ind w:left="-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Lainnya, ………………………………………………………………………………………….</w:t>
      </w:r>
    </w:p>
    <w:p w14:paraId="53CDCB5D" w14:textId="20F3EC42" w:rsidR="003559CF" w:rsidRDefault="003559CF" w:rsidP="003559CF">
      <w:pPr>
        <w:ind w:left="-142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……………………………………………………………………………………………............</w:t>
      </w:r>
    </w:p>
    <w:p w14:paraId="45932D89" w14:textId="77777777" w:rsid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4569503E" w14:textId="77777777" w:rsidR="003559CF" w:rsidRDefault="003559CF" w:rsidP="003559CF">
      <w:pPr>
        <w:jc w:val="both"/>
        <w:rPr>
          <w:rFonts w:ascii="Times New Roman" w:hAnsi="Times New Roman" w:cs="Times New Roman"/>
          <w:lang w:val="en-US"/>
        </w:rPr>
      </w:pPr>
    </w:p>
    <w:p w14:paraId="4CEF095D" w14:textId="77777777" w:rsidR="002B3A34" w:rsidRDefault="002B3A34" w:rsidP="002B3A34">
      <w:pPr>
        <w:ind w:left="57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……………………….., 2016</w:t>
      </w:r>
    </w:p>
    <w:p w14:paraId="6E399F52" w14:textId="254CABE1" w:rsidR="002B3A34" w:rsidRDefault="002B3A34" w:rsidP="001B1698">
      <w:pPr>
        <w:ind w:left="648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Responden</w:t>
      </w:r>
    </w:p>
    <w:p w14:paraId="09BA73E5" w14:textId="77777777" w:rsidR="003559CF" w:rsidRDefault="003559CF" w:rsidP="00652123">
      <w:pPr>
        <w:jc w:val="both"/>
        <w:rPr>
          <w:rFonts w:ascii="Times New Roman" w:hAnsi="Times New Roman" w:cs="Times New Roman"/>
          <w:lang w:val="en-US"/>
        </w:rPr>
      </w:pPr>
    </w:p>
    <w:p w14:paraId="50FCCB84" w14:textId="77777777" w:rsidR="003559CF" w:rsidRDefault="003559CF" w:rsidP="001B1698">
      <w:pPr>
        <w:ind w:left="6480"/>
        <w:jc w:val="both"/>
        <w:rPr>
          <w:rFonts w:ascii="Times New Roman" w:hAnsi="Times New Roman" w:cs="Times New Roman"/>
          <w:lang w:val="en-US"/>
        </w:rPr>
      </w:pPr>
    </w:p>
    <w:p w14:paraId="0D18710E" w14:textId="77777777" w:rsidR="003559CF" w:rsidRDefault="003559CF" w:rsidP="001B1698">
      <w:pPr>
        <w:ind w:left="6480"/>
        <w:jc w:val="both"/>
        <w:rPr>
          <w:rFonts w:ascii="Times New Roman" w:hAnsi="Times New Roman" w:cs="Times New Roman"/>
          <w:lang w:val="en-US"/>
        </w:rPr>
      </w:pPr>
    </w:p>
    <w:p w14:paraId="7A4D8045" w14:textId="33F0C392" w:rsidR="00042423" w:rsidRPr="003360AA" w:rsidRDefault="003360AA" w:rsidP="003360AA">
      <w:pPr>
        <w:ind w:left="5040" w:firstLine="72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     (………………………….)</w:t>
      </w:r>
      <w:r w:rsidR="002B3A34" w:rsidRPr="003219DF">
        <w:rPr>
          <w:rFonts w:ascii="Times New Roman" w:hAnsi="Times New Roman" w:cs="Times New Roman"/>
          <w:lang w:val="en-US"/>
        </w:rPr>
        <w:t xml:space="preserve"> </w:t>
      </w:r>
    </w:p>
    <w:sectPr w:rsidR="00042423" w:rsidRPr="003360AA" w:rsidSect="009E4A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A56AE" w14:textId="77777777" w:rsidR="000E6E7D" w:rsidRDefault="000E6E7D" w:rsidP="003360AA">
      <w:r>
        <w:separator/>
      </w:r>
    </w:p>
  </w:endnote>
  <w:endnote w:type="continuationSeparator" w:id="0">
    <w:p w14:paraId="24C0BCCE" w14:textId="77777777" w:rsidR="000E6E7D" w:rsidRDefault="000E6E7D" w:rsidP="0033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BF2F" w14:textId="77777777" w:rsidR="000E6E7D" w:rsidRDefault="000E6E7D" w:rsidP="003360AA">
      <w:r>
        <w:separator/>
      </w:r>
    </w:p>
  </w:footnote>
  <w:footnote w:type="continuationSeparator" w:id="0">
    <w:p w14:paraId="65003497" w14:textId="77777777" w:rsidR="000E6E7D" w:rsidRDefault="000E6E7D" w:rsidP="0033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E53"/>
    <w:multiLevelType w:val="hybridMultilevel"/>
    <w:tmpl w:val="FB6E4F28"/>
    <w:lvl w:ilvl="0" w:tplc="24808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21A78"/>
    <w:multiLevelType w:val="hybridMultilevel"/>
    <w:tmpl w:val="CB528A0A"/>
    <w:lvl w:ilvl="0" w:tplc="82A220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C1404F"/>
    <w:multiLevelType w:val="hybridMultilevel"/>
    <w:tmpl w:val="95402414"/>
    <w:lvl w:ilvl="0" w:tplc="4E2C61E8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94207A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D30A3"/>
    <w:multiLevelType w:val="hybridMultilevel"/>
    <w:tmpl w:val="99F62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356"/>
    <w:multiLevelType w:val="hybridMultilevel"/>
    <w:tmpl w:val="D30AA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A0193"/>
    <w:multiLevelType w:val="hybridMultilevel"/>
    <w:tmpl w:val="4484DA7E"/>
    <w:lvl w:ilvl="0" w:tplc="12803F6A">
      <w:start w:val="1"/>
      <w:numFmt w:val="bullet"/>
      <w:lvlText w:val="-"/>
      <w:lvlJc w:val="left"/>
      <w:pPr>
        <w:ind w:left="37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7">
    <w:nsid w:val="20FD3598"/>
    <w:multiLevelType w:val="hybridMultilevel"/>
    <w:tmpl w:val="2E8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E0B94"/>
    <w:multiLevelType w:val="hybridMultilevel"/>
    <w:tmpl w:val="3B44EE6A"/>
    <w:lvl w:ilvl="0" w:tplc="89AE40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A932A7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47B7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7432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64A8E"/>
    <w:multiLevelType w:val="hybridMultilevel"/>
    <w:tmpl w:val="63C4DC8E"/>
    <w:lvl w:ilvl="0" w:tplc="F6F0F8A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703EE"/>
    <w:multiLevelType w:val="hybridMultilevel"/>
    <w:tmpl w:val="EC0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B4034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B233E"/>
    <w:multiLevelType w:val="hybridMultilevel"/>
    <w:tmpl w:val="42BEF210"/>
    <w:lvl w:ilvl="0" w:tplc="EE8AB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4600CE"/>
    <w:multiLevelType w:val="hybridMultilevel"/>
    <w:tmpl w:val="4E1E6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D0925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64181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F43A1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84363"/>
    <w:multiLevelType w:val="hybridMultilevel"/>
    <w:tmpl w:val="2E388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702F2"/>
    <w:multiLevelType w:val="hybridMultilevel"/>
    <w:tmpl w:val="A8DA4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0274F"/>
    <w:multiLevelType w:val="hybridMultilevel"/>
    <w:tmpl w:val="F1E4460E"/>
    <w:lvl w:ilvl="0" w:tplc="1D3A94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A0A4E"/>
    <w:multiLevelType w:val="hybridMultilevel"/>
    <w:tmpl w:val="21482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A0729"/>
    <w:multiLevelType w:val="hybridMultilevel"/>
    <w:tmpl w:val="B792E47A"/>
    <w:lvl w:ilvl="0" w:tplc="EED614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483375"/>
    <w:multiLevelType w:val="hybridMultilevel"/>
    <w:tmpl w:val="BBAC4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264CF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B7846"/>
    <w:multiLevelType w:val="hybridMultilevel"/>
    <w:tmpl w:val="F17A9862"/>
    <w:lvl w:ilvl="0" w:tplc="89AE40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C67FF1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74F2C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F936DE"/>
    <w:multiLevelType w:val="hybridMultilevel"/>
    <w:tmpl w:val="A13AA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C0147"/>
    <w:multiLevelType w:val="hybridMultilevel"/>
    <w:tmpl w:val="6616D9DE"/>
    <w:lvl w:ilvl="0" w:tplc="D7B00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11328"/>
    <w:multiLevelType w:val="hybridMultilevel"/>
    <w:tmpl w:val="D1089F66"/>
    <w:lvl w:ilvl="0" w:tplc="288A7A2E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B3758A7"/>
    <w:multiLevelType w:val="hybridMultilevel"/>
    <w:tmpl w:val="02EEA598"/>
    <w:lvl w:ilvl="0" w:tplc="087849F8">
      <w:start w:val="1"/>
      <w:numFmt w:val="decimal"/>
      <w:lvlText w:val="%1)"/>
      <w:lvlJc w:val="left"/>
      <w:pPr>
        <w:ind w:left="3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34">
    <w:nsid w:val="6BA61754"/>
    <w:multiLevelType w:val="hybridMultilevel"/>
    <w:tmpl w:val="2046A16C"/>
    <w:lvl w:ilvl="0" w:tplc="7FE846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427C9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F4F97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44222"/>
    <w:multiLevelType w:val="hybridMultilevel"/>
    <w:tmpl w:val="42BEF210"/>
    <w:lvl w:ilvl="0" w:tplc="EE8AB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D063EA"/>
    <w:multiLevelType w:val="hybridMultilevel"/>
    <w:tmpl w:val="80B6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8"/>
  </w:num>
  <w:num w:numId="5">
    <w:abstractNumId w:val="27"/>
  </w:num>
  <w:num w:numId="6">
    <w:abstractNumId w:val="22"/>
  </w:num>
  <w:num w:numId="7">
    <w:abstractNumId w:val="37"/>
  </w:num>
  <w:num w:numId="8">
    <w:abstractNumId w:val="13"/>
  </w:num>
  <w:num w:numId="9">
    <w:abstractNumId w:val="5"/>
  </w:num>
  <w:num w:numId="10">
    <w:abstractNumId w:val="23"/>
  </w:num>
  <w:num w:numId="11">
    <w:abstractNumId w:val="21"/>
  </w:num>
  <w:num w:numId="12">
    <w:abstractNumId w:val="30"/>
  </w:num>
  <w:num w:numId="13">
    <w:abstractNumId w:val="4"/>
  </w:num>
  <w:num w:numId="14">
    <w:abstractNumId w:val="16"/>
  </w:num>
  <w:num w:numId="15">
    <w:abstractNumId w:val="31"/>
  </w:num>
  <w:num w:numId="16">
    <w:abstractNumId w:val="34"/>
  </w:num>
  <w:num w:numId="17">
    <w:abstractNumId w:val="0"/>
  </w:num>
  <w:num w:numId="18">
    <w:abstractNumId w:val="24"/>
  </w:num>
  <w:num w:numId="19">
    <w:abstractNumId w:val="19"/>
  </w:num>
  <w:num w:numId="20">
    <w:abstractNumId w:val="3"/>
  </w:num>
  <w:num w:numId="21">
    <w:abstractNumId w:val="12"/>
  </w:num>
  <w:num w:numId="22">
    <w:abstractNumId w:val="35"/>
  </w:num>
  <w:num w:numId="23">
    <w:abstractNumId w:val="7"/>
  </w:num>
  <w:num w:numId="24">
    <w:abstractNumId w:val="6"/>
  </w:num>
  <w:num w:numId="25">
    <w:abstractNumId w:val="10"/>
  </w:num>
  <w:num w:numId="26">
    <w:abstractNumId w:val="25"/>
  </w:num>
  <w:num w:numId="27">
    <w:abstractNumId w:val="29"/>
  </w:num>
  <w:num w:numId="28">
    <w:abstractNumId w:val="38"/>
  </w:num>
  <w:num w:numId="29">
    <w:abstractNumId w:val="26"/>
  </w:num>
  <w:num w:numId="30">
    <w:abstractNumId w:val="18"/>
  </w:num>
  <w:num w:numId="31">
    <w:abstractNumId w:val="17"/>
  </w:num>
  <w:num w:numId="32">
    <w:abstractNumId w:val="28"/>
  </w:num>
  <w:num w:numId="33">
    <w:abstractNumId w:val="36"/>
  </w:num>
  <w:num w:numId="34">
    <w:abstractNumId w:val="9"/>
  </w:num>
  <w:num w:numId="35">
    <w:abstractNumId w:val="14"/>
  </w:num>
  <w:num w:numId="36">
    <w:abstractNumId w:val="11"/>
  </w:num>
  <w:num w:numId="37">
    <w:abstractNumId w:val="33"/>
  </w:num>
  <w:num w:numId="38">
    <w:abstractNumId w:val="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34"/>
    <w:rsid w:val="00042423"/>
    <w:rsid w:val="00062331"/>
    <w:rsid w:val="000D48C6"/>
    <w:rsid w:val="000E6E7D"/>
    <w:rsid w:val="00183D6F"/>
    <w:rsid w:val="001B1698"/>
    <w:rsid w:val="00215D14"/>
    <w:rsid w:val="00281AA7"/>
    <w:rsid w:val="002B3A34"/>
    <w:rsid w:val="002C5F8F"/>
    <w:rsid w:val="002D246F"/>
    <w:rsid w:val="003124F7"/>
    <w:rsid w:val="003360AA"/>
    <w:rsid w:val="003559CF"/>
    <w:rsid w:val="003E6223"/>
    <w:rsid w:val="003E6578"/>
    <w:rsid w:val="003F3859"/>
    <w:rsid w:val="004310C6"/>
    <w:rsid w:val="0045070A"/>
    <w:rsid w:val="00476BF7"/>
    <w:rsid w:val="004904E5"/>
    <w:rsid w:val="004E7493"/>
    <w:rsid w:val="00513B08"/>
    <w:rsid w:val="0058521E"/>
    <w:rsid w:val="005A0A3B"/>
    <w:rsid w:val="005D7FE6"/>
    <w:rsid w:val="005F3B76"/>
    <w:rsid w:val="0062024A"/>
    <w:rsid w:val="00652123"/>
    <w:rsid w:val="00654C3D"/>
    <w:rsid w:val="00674830"/>
    <w:rsid w:val="0073755C"/>
    <w:rsid w:val="007416E2"/>
    <w:rsid w:val="007C5C55"/>
    <w:rsid w:val="008058B3"/>
    <w:rsid w:val="008219E5"/>
    <w:rsid w:val="00852926"/>
    <w:rsid w:val="008B6107"/>
    <w:rsid w:val="00950AAB"/>
    <w:rsid w:val="00955BB9"/>
    <w:rsid w:val="00967265"/>
    <w:rsid w:val="00995A02"/>
    <w:rsid w:val="009B132A"/>
    <w:rsid w:val="009B212F"/>
    <w:rsid w:val="009D12FE"/>
    <w:rsid w:val="009D7353"/>
    <w:rsid w:val="009E4A0E"/>
    <w:rsid w:val="00A07D54"/>
    <w:rsid w:val="00A419CD"/>
    <w:rsid w:val="00A87A73"/>
    <w:rsid w:val="00AA047C"/>
    <w:rsid w:val="00AA23FE"/>
    <w:rsid w:val="00AA24C8"/>
    <w:rsid w:val="00AC29B3"/>
    <w:rsid w:val="00B34900"/>
    <w:rsid w:val="00B35C0F"/>
    <w:rsid w:val="00BA7CC7"/>
    <w:rsid w:val="00C313CC"/>
    <w:rsid w:val="00CF5BD8"/>
    <w:rsid w:val="00D11B38"/>
    <w:rsid w:val="00D4355F"/>
    <w:rsid w:val="00DA2EA4"/>
    <w:rsid w:val="00DC237C"/>
    <w:rsid w:val="00E23433"/>
    <w:rsid w:val="00E360E9"/>
    <w:rsid w:val="00E62B19"/>
    <w:rsid w:val="00E95732"/>
    <w:rsid w:val="00EB4FCC"/>
    <w:rsid w:val="00EC2E17"/>
    <w:rsid w:val="00F308F6"/>
    <w:rsid w:val="00FB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D30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A3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B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60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0AA"/>
  </w:style>
  <w:style w:type="paragraph" w:styleId="Footer">
    <w:name w:val="footer"/>
    <w:basedOn w:val="Normal"/>
    <w:link w:val="FooterChar"/>
    <w:uiPriority w:val="99"/>
    <w:unhideWhenUsed/>
    <w:rsid w:val="003360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itrianayunisa@gmail.com" TargetMode="External"/><Relationship Id="rId8" Type="http://schemas.openxmlformats.org/officeDocument/2006/relationships/hyperlink" Target="mailto:pascatazkia@gmail.com" TargetMode="External"/><Relationship Id="rId9" Type="http://schemas.openxmlformats.org/officeDocument/2006/relationships/hyperlink" Target="http://www.tazkia.ac.id" TargetMode="External"/><Relationship Id="rId10" Type="http://schemas.openxmlformats.org/officeDocument/2006/relationships/hyperlink" Target="mailto:fitrianayuni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2252</Words>
  <Characters>12841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2016-04-20T00:10:00Z</dcterms:created>
  <dcterms:modified xsi:type="dcterms:W3CDTF">2016-11-17T09:47:00Z</dcterms:modified>
</cp:coreProperties>
</file>